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6EA6E97" w14:textId="19401F1D" w:rsidR="00E23A77" w:rsidRPr="00086EE1" w:rsidRDefault="00385878" w:rsidP="004D22DE">
      <w:pPr>
        <w:pStyle w:val="paragraph"/>
        <w:spacing w:before="0" w:beforeAutospacing="0" w:after="0" w:afterAutospacing="0" w:line="320" w:lineRule="exact"/>
        <w:ind w:right="2098"/>
        <w:textAlignment w:val="baseline"/>
        <w:rPr>
          <w:bCs/>
          <w:color w:val="FF0000"/>
          <w:lang w:val="en-GB"/>
        </w:rPr>
      </w:pPr>
      <w:bookmarkStart w:id="0" w:name="_Hlk161740464"/>
      <w:r>
        <w:rPr>
          <w:rFonts w:ascii="Arial" w:hAnsi="Arial" w:cs="Arial"/>
          <w:bCs/>
          <w:sz w:val="22"/>
          <w:szCs w:val="22"/>
          <w:lang w:val="en-GB"/>
        </w:rPr>
        <w:t xml:space="preserve">World premiere in Munich </w:t>
      </w:r>
    </w:p>
    <w:p w14:paraId="083F2841" w14:textId="5EEC3203" w:rsidR="00A24718" w:rsidRPr="004602CB" w:rsidRDefault="00A24718" w:rsidP="001C5E14">
      <w:pPr>
        <w:pStyle w:val="Ort-Datum"/>
        <w:suppressAutoHyphens/>
        <w:spacing w:after="0"/>
        <w:rPr>
          <w:b/>
          <w:sz w:val="28"/>
          <w:szCs w:val="28"/>
          <w:lang w:val="en-US"/>
        </w:rPr>
      </w:pPr>
      <w:proofErr w:type="spellStart"/>
      <w:r w:rsidRPr="004602CB">
        <w:rPr>
          <w:b/>
          <w:sz w:val="28"/>
          <w:szCs w:val="28"/>
          <w:lang w:val="en-US"/>
        </w:rPr>
        <w:t>Eplan</w:t>
      </w:r>
      <w:proofErr w:type="spellEnd"/>
      <w:r w:rsidRPr="004602CB">
        <w:rPr>
          <w:b/>
          <w:sz w:val="28"/>
          <w:szCs w:val="28"/>
          <w:lang w:val="en-US"/>
        </w:rPr>
        <w:t xml:space="preserve"> Next26</w:t>
      </w:r>
      <w:r w:rsidR="00922622" w:rsidRPr="004602CB">
        <w:rPr>
          <w:b/>
          <w:sz w:val="28"/>
          <w:szCs w:val="28"/>
          <w:lang w:val="en-US"/>
        </w:rPr>
        <w:t>:</w:t>
      </w:r>
      <w:r w:rsidR="00385878" w:rsidRPr="004602CB">
        <w:rPr>
          <w:b/>
          <w:sz w:val="28"/>
          <w:szCs w:val="28"/>
          <w:lang w:val="en-US"/>
        </w:rPr>
        <w:t xml:space="preserve"> Come </w:t>
      </w:r>
      <w:r w:rsidR="00A833B6" w:rsidRPr="004602CB">
        <w:rPr>
          <w:b/>
          <w:sz w:val="28"/>
          <w:szCs w:val="28"/>
          <w:lang w:val="en-US"/>
        </w:rPr>
        <w:t>e</w:t>
      </w:r>
      <w:r w:rsidR="00385878" w:rsidRPr="004602CB">
        <w:rPr>
          <w:b/>
          <w:sz w:val="28"/>
          <w:szCs w:val="28"/>
          <w:lang w:val="en-US"/>
        </w:rPr>
        <w:t xml:space="preserve">xperience the </w:t>
      </w:r>
      <w:r w:rsidR="00A833B6" w:rsidRPr="004602CB">
        <w:rPr>
          <w:b/>
          <w:sz w:val="28"/>
          <w:szCs w:val="28"/>
          <w:lang w:val="en-US"/>
        </w:rPr>
        <w:t>f</w:t>
      </w:r>
      <w:r w:rsidR="00385878" w:rsidRPr="004602CB">
        <w:rPr>
          <w:b/>
          <w:sz w:val="28"/>
          <w:szCs w:val="28"/>
          <w:lang w:val="en-US"/>
        </w:rPr>
        <w:t xml:space="preserve">uture of </w:t>
      </w:r>
      <w:r w:rsidR="00A833B6" w:rsidRPr="004602CB">
        <w:rPr>
          <w:b/>
          <w:sz w:val="28"/>
          <w:szCs w:val="28"/>
          <w:lang w:val="en-US"/>
        </w:rPr>
        <w:t>e</w:t>
      </w:r>
      <w:r w:rsidR="00385878" w:rsidRPr="004602CB">
        <w:rPr>
          <w:b/>
          <w:sz w:val="28"/>
          <w:szCs w:val="28"/>
          <w:lang w:val="en-US"/>
        </w:rPr>
        <w:t xml:space="preserve">ngineering </w:t>
      </w:r>
    </w:p>
    <w:p w14:paraId="43450C10" w14:textId="291684CF" w:rsidR="0030636B" w:rsidRPr="00086EE1" w:rsidRDefault="00775DCE" w:rsidP="00937D01">
      <w:pPr>
        <w:pStyle w:val="Ort-Datum"/>
        <w:suppressAutoHyphens/>
        <w:rPr>
          <w:color w:val="auto"/>
          <w:lang w:val="en-GB"/>
        </w:rPr>
      </w:pPr>
      <w:r w:rsidRPr="00086EE1">
        <w:rPr>
          <w:color w:val="auto"/>
          <w:lang w:val="en-GB"/>
        </w:rPr>
        <w:t>Monheim</w:t>
      </w:r>
      <w:r w:rsidR="0030636B" w:rsidRPr="00086EE1">
        <w:rPr>
          <w:color w:val="auto"/>
          <w:lang w:val="en-GB"/>
        </w:rPr>
        <w:t>,</w:t>
      </w:r>
      <w:r w:rsidR="00385878">
        <w:rPr>
          <w:color w:val="auto"/>
          <w:lang w:val="en-GB"/>
        </w:rPr>
        <w:t xml:space="preserve"> Germany</w:t>
      </w:r>
      <w:r w:rsidR="007E274F">
        <w:rPr>
          <w:color w:val="auto"/>
          <w:lang w:val="en-GB"/>
        </w:rPr>
        <w:t>,</w:t>
      </w:r>
      <w:r w:rsidR="0030636B" w:rsidRPr="00086EE1">
        <w:rPr>
          <w:color w:val="auto"/>
          <w:lang w:val="en-GB"/>
        </w:rPr>
        <w:t xml:space="preserve"> </w:t>
      </w:r>
      <w:r w:rsidR="00385878">
        <w:rPr>
          <w:color w:val="auto"/>
          <w:lang w:val="en-GB"/>
        </w:rPr>
        <w:t xml:space="preserve">10 March </w:t>
      </w:r>
      <w:r w:rsidR="0030636B" w:rsidRPr="00086EE1">
        <w:rPr>
          <w:color w:val="auto"/>
          <w:lang w:val="en-GB"/>
        </w:rPr>
        <w:t>202</w:t>
      </w:r>
      <w:r w:rsidR="00864A44" w:rsidRPr="00086EE1">
        <w:rPr>
          <w:color w:val="auto"/>
          <w:lang w:val="en-GB"/>
        </w:rPr>
        <w:t>6</w:t>
      </w:r>
    </w:p>
    <w:bookmarkEnd w:id="0"/>
    <w:p w14:paraId="19ACA7C6" w14:textId="590A430D" w:rsidR="00B26298" w:rsidRDefault="00B26298" w:rsidP="00F04F10">
      <w:pPr>
        <w:spacing w:line="320" w:lineRule="exact"/>
        <w:ind w:right="2098"/>
        <w:rPr>
          <w:b/>
          <w:sz w:val="20"/>
          <w:szCs w:val="20"/>
          <w:lang w:val="en-GB"/>
        </w:rPr>
      </w:pPr>
      <w:r>
        <w:rPr>
          <w:b/>
          <w:sz w:val="20"/>
          <w:szCs w:val="20"/>
          <w:lang w:val="en-GB"/>
        </w:rPr>
        <w:t xml:space="preserve">This year’s </w:t>
      </w:r>
      <w:proofErr w:type="spellStart"/>
      <w:r w:rsidR="00D27CA5" w:rsidRPr="00086EE1">
        <w:rPr>
          <w:b/>
          <w:sz w:val="20"/>
          <w:szCs w:val="20"/>
          <w:lang w:val="en-GB"/>
        </w:rPr>
        <w:t>Eplan</w:t>
      </w:r>
      <w:proofErr w:type="spellEnd"/>
      <w:r w:rsidR="00D27CA5" w:rsidRPr="00086EE1">
        <w:rPr>
          <w:b/>
          <w:sz w:val="20"/>
          <w:szCs w:val="20"/>
          <w:lang w:val="en-GB"/>
        </w:rPr>
        <w:t xml:space="preserve"> Next26</w:t>
      </w:r>
      <w:r>
        <w:rPr>
          <w:b/>
          <w:sz w:val="20"/>
          <w:szCs w:val="20"/>
          <w:lang w:val="en-GB"/>
        </w:rPr>
        <w:t xml:space="preserve"> marks the premiere of a completely new event format: a global festival for visionaries, decision-makers and users from </w:t>
      </w:r>
      <w:r w:rsidR="007F3621">
        <w:rPr>
          <w:b/>
          <w:sz w:val="20"/>
          <w:szCs w:val="20"/>
          <w:lang w:val="en-GB"/>
        </w:rPr>
        <w:t>various industries</w:t>
      </w:r>
      <w:r>
        <w:rPr>
          <w:b/>
          <w:sz w:val="20"/>
          <w:szCs w:val="20"/>
          <w:lang w:val="en-GB"/>
        </w:rPr>
        <w:t xml:space="preserve"> and engineering. Taking place under the </w:t>
      </w:r>
      <w:r w:rsidR="007F3621">
        <w:rPr>
          <w:b/>
          <w:sz w:val="20"/>
          <w:szCs w:val="20"/>
          <w:lang w:val="en-GB"/>
        </w:rPr>
        <w:t xml:space="preserve">inspiring </w:t>
      </w:r>
      <w:r w:rsidR="00A833B6">
        <w:rPr>
          <w:b/>
          <w:sz w:val="20"/>
          <w:szCs w:val="20"/>
          <w:lang w:val="en-GB"/>
        </w:rPr>
        <w:t>motto</w:t>
      </w:r>
      <w:r>
        <w:rPr>
          <w:b/>
          <w:sz w:val="20"/>
          <w:szCs w:val="20"/>
          <w:lang w:val="en-GB"/>
        </w:rPr>
        <w:t xml:space="preserve"> “Where Industry Meets Tomorrow,” </w:t>
      </w:r>
      <w:proofErr w:type="spellStart"/>
      <w:r>
        <w:rPr>
          <w:b/>
          <w:sz w:val="20"/>
          <w:szCs w:val="20"/>
          <w:lang w:val="en-GB"/>
        </w:rPr>
        <w:t>Eplan</w:t>
      </w:r>
      <w:proofErr w:type="spellEnd"/>
      <w:r>
        <w:rPr>
          <w:b/>
          <w:sz w:val="20"/>
          <w:szCs w:val="20"/>
          <w:lang w:val="en-GB"/>
        </w:rPr>
        <w:t xml:space="preserve"> </w:t>
      </w:r>
      <w:r w:rsidR="007F3621">
        <w:rPr>
          <w:b/>
          <w:sz w:val="20"/>
          <w:szCs w:val="20"/>
          <w:lang w:val="en-GB"/>
        </w:rPr>
        <w:t>is</w:t>
      </w:r>
      <w:r>
        <w:rPr>
          <w:b/>
          <w:sz w:val="20"/>
          <w:szCs w:val="20"/>
          <w:lang w:val="en-GB"/>
        </w:rPr>
        <w:t xml:space="preserve"> bringing together an international community at </w:t>
      </w:r>
      <w:proofErr w:type="spellStart"/>
      <w:r>
        <w:rPr>
          <w:b/>
          <w:sz w:val="20"/>
          <w:szCs w:val="20"/>
          <w:lang w:val="en-GB"/>
        </w:rPr>
        <w:t>Cavalluna</w:t>
      </w:r>
      <w:proofErr w:type="spellEnd"/>
      <w:r>
        <w:rPr>
          <w:b/>
          <w:sz w:val="20"/>
          <w:szCs w:val="20"/>
          <w:lang w:val="en-GB"/>
        </w:rPr>
        <w:t xml:space="preserve"> Park in Munich, Germany</w:t>
      </w:r>
      <w:r w:rsidR="007E274F">
        <w:rPr>
          <w:b/>
          <w:sz w:val="20"/>
          <w:szCs w:val="20"/>
          <w:lang w:val="en-GB"/>
        </w:rPr>
        <w:t>,</w:t>
      </w:r>
      <w:r>
        <w:rPr>
          <w:b/>
          <w:sz w:val="20"/>
          <w:szCs w:val="20"/>
          <w:lang w:val="en-GB"/>
        </w:rPr>
        <w:t xml:space="preserve"> on 20 and 21 May 2026. More than 1,200 participants</w:t>
      </w:r>
      <w:r w:rsidR="007E274F">
        <w:rPr>
          <w:b/>
          <w:sz w:val="20"/>
          <w:szCs w:val="20"/>
          <w:lang w:val="en-GB"/>
        </w:rPr>
        <w:t xml:space="preserve"> –</w:t>
      </w:r>
      <w:r>
        <w:rPr>
          <w:b/>
          <w:sz w:val="20"/>
          <w:szCs w:val="20"/>
          <w:lang w:val="en-GB"/>
        </w:rPr>
        <w:t xml:space="preserve"> including component manufacturers, machine manufacturers, operators and experts in various </w:t>
      </w:r>
      <w:r w:rsidR="007F3621">
        <w:rPr>
          <w:b/>
          <w:sz w:val="20"/>
          <w:szCs w:val="20"/>
          <w:lang w:val="en-GB"/>
        </w:rPr>
        <w:t>sectors</w:t>
      </w:r>
      <w:r>
        <w:rPr>
          <w:b/>
          <w:sz w:val="20"/>
          <w:szCs w:val="20"/>
          <w:lang w:val="en-GB"/>
        </w:rPr>
        <w:t xml:space="preserve"> </w:t>
      </w:r>
      <w:r w:rsidR="007E274F">
        <w:rPr>
          <w:b/>
          <w:sz w:val="20"/>
          <w:szCs w:val="20"/>
          <w:lang w:val="en-GB"/>
        </w:rPr>
        <w:t xml:space="preserve">– </w:t>
      </w:r>
      <w:r w:rsidR="007F3621">
        <w:rPr>
          <w:b/>
          <w:sz w:val="20"/>
          <w:szCs w:val="20"/>
          <w:lang w:val="en-GB"/>
        </w:rPr>
        <w:t>are</w:t>
      </w:r>
      <w:r>
        <w:rPr>
          <w:b/>
          <w:sz w:val="20"/>
          <w:szCs w:val="20"/>
          <w:lang w:val="en-GB"/>
        </w:rPr>
        <w:t xml:space="preserve"> united by the desire to </w:t>
      </w:r>
      <w:r w:rsidR="007F3621">
        <w:rPr>
          <w:b/>
          <w:sz w:val="20"/>
          <w:szCs w:val="20"/>
          <w:lang w:val="en-GB"/>
        </w:rPr>
        <w:t xml:space="preserve">shape the future of industrial automation and engineering. </w:t>
      </w:r>
    </w:p>
    <w:p w14:paraId="23425F93" w14:textId="77777777" w:rsidR="00864A44" w:rsidRPr="00086EE1" w:rsidRDefault="00864A44" w:rsidP="00F04F10">
      <w:pPr>
        <w:spacing w:line="320" w:lineRule="exact"/>
        <w:ind w:right="2098"/>
        <w:rPr>
          <w:b/>
          <w:sz w:val="20"/>
          <w:szCs w:val="20"/>
          <w:lang w:val="en-GB"/>
        </w:rPr>
      </w:pPr>
    </w:p>
    <w:p w14:paraId="4E93F8E8" w14:textId="742FF718" w:rsidR="007F3621" w:rsidRDefault="007F3621" w:rsidP="007F3621">
      <w:pPr>
        <w:spacing w:line="320" w:lineRule="exact"/>
        <w:ind w:right="2098"/>
        <w:rPr>
          <w:bCs/>
          <w:sz w:val="20"/>
          <w:szCs w:val="20"/>
          <w:lang w:val="en-GB"/>
        </w:rPr>
      </w:pPr>
      <w:r>
        <w:rPr>
          <w:bCs/>
          <w:sz w:val="20"/>
          <w:szCs w:val="20"/>
          <w:lang w:val="en-GB"/>
        </w:rPr>
        <w:t xml:space="preserve">The two-day event </w:t>
      </w:r>
      <w:bookmarkStart w:id="1" w:name="_Hlk223954605"/>
      <w:r>
        <w:rPr>
          <w:bCs/>
          <w:sz w:val="20"/>
          <w:szCs w:val="20"/>
          <w:lang w:val="en-GB"/>
        </w:rPr>
        <w:t xml:space="preserve">is far </w:t>
      </w:r>
      <w:r w:rsidRPr="001C5E14">
        <w:rPr>
          <w:bCs/>
          <w:sz w:val="20"/>
          <w:szCs w:val="20"/>
          <w:lang w:val="en-GB"/>
        </w:rPr>
        <w:t>more than a tradition</w:t>
      </w:r>
      <w:r w:rsidR="001C5E14" w:rsidRPr="001C5E14">
        <w:rPr>
          <w:bCs/>
          <w:sz w:val="20"/>
          <w:szCs w:val="20"/>
          <w:lang w:val="en-GB"/>
        </w:rPr>
        <w:t>al</w:t>
      </w:r>
      <w:r w:rsidRPr="001C5E14">
        <w:rPr>
          <w:bCs/>
          <w:sz w:val="20"/>
          <w:szCs w:val="20"/>
          <w:lang w:val="en-GB"/>
        </w:rPr>
        <w:t xml:space="preserve"> conference</w:t>
      </w:r>
      <w:bookmarkEnd w:id="1"/>
      <w:r w:rsidRPr="001C5E14">
        <w:rPr>
          <w:bCs/>
          <w:sz w:val="20"/>
          <w:szCs w:val="20"/>
          <w:lang w:val="en-GB"/>
        </w:rPr>
        <w:t xml:space="preserve">. It is combining inspiring keynote presentations, a Future Lab, practice-oriented Best Practice sessions, Master Classes with </w:t>
      </w:r>
      <w:r w:rsidR="00BC132A" w:rsidRPr="001C5E14">
        <w:rPr>
          <w:bCs/>
          <w:sz w:val="20"/>
          <w:szCs w:val="20"/>
          <w:lang w:val="en-GB"/>
        </w:rPr>
        <w:t>real</w:t>
      </w:r>
      <w:r w:rsidRPr="001C5E14">
        <w:rPr>
          <w:bCs/>
          <w:sz w:val="20"/>
          <w:szCs w:val="20"/>
          <w:lang w:val="en-GB"/>
        </w:rPr>
        <w:t xml:space="preserve"> </w:t>
      </w:r>
      <w:r w:rsidR="00BC132A" w:rsidRPr="001C5E14">
        <w:rPr>
          <w:bCs/>
          <w:sz w:val="20"/>
          <w:szCs w:val="20"/>
          <w:lang w:val="en-GB"/>
        </w:rPr>
        <w:t>outcomes</w:t>
      </w:r>
      <w:r w:rsidRPr="001C5E14">
        <w:rPr>
          <w:bCs/>
          <w:sz w:val="20"/>
          <w:szCs w:val="20"/>
          <w:lang w:val="en-GB"/>
        </w:rPr>
        <w:t xml:space="preserve">, live demos and interactive experiences to create a festival that will make engineering come alive. </w:t>
      </w:r>
      <w:proofErr w:type="spellStart"/>
      <w:r w:rsidRPr="001C5E14">
        <w:rPr>
          <w:bCs/>
          <w:sz w:val="20"/>
          <w:szCs w:val="20"/>
          <w:lang w:val="en-GB"/>
        </w:rPr>
        <w:t>Eplan</w:t>
      </w:r>
      <w:proofErr w:type="spellEnd"/>
      <w:r w:rsidRPr="001C5E14">
        <w:rPr>
          <w:bCs/>
          <w:sz w:val="20"/>
          <w:szCs w:val="20"/>
          <w:lang w:val="en-GB"/>
        </w:rPr>
        <w:t xml:space="preserve"> Vice President Customer Journey Jan Fleming explains: “</w:t>
      </w:r>
      <w:proofErr w:type="spellStart"/>
      <w:r w:rsidRPr="001C5E14">
        <w:rPr>
          <w:bCs/>
          <w:sz w:val="20"/>
          <w:szCs w:val="20"/>
          <w:lang w:val="en-GB"/>
        </w:rPr>
        <w:t>Eplan</w:t>
      </w:r>
      <w:proofErr w:type="spellEnd"/>
      <w:r w:rsidRPr="001C5E14">
        <w:rPr>
          <w:bCs/>
          <w:sz w:val="20"/>
          <w:szCs w:val="20"/>
          <w:lang w:val="en-GB"/>
        </w:rPr>
        <w:t xml:space="preserve"> Next26 isn’t just an event</w:t>
      </w:r>
      <w:r>
        <w:rPr>
          <w:bCs/>
          <w:sz w:val="20"/>
          <w:szCs w:val="20"/>
          <w:lang w:val="en-GB"/>
        </w:rPr>
        <w:t xml:space="preserve"> – it will be an experience for everyone who is shaping the future of engineering. Our goal is to bring together people from around the world </w:t>
      </w:r>
      <w:r w:rsidR="00822B07">
        <w:rPr>
          <w:bCs/>
          <w:sz w:val="20"/>
          <w:szCs w:val="20"/>
          <w:lang w:val="en-GB"/>
        </w:rPr>
        <w:t xml:space="preserve">who are advancing industrial developments. Our users get specific ideas to accelerate and simplify their processes – and decision-makers gain new orientation, hear about the latest trends and get clear signals for setting the strategic advancement of their companies.” </w:t>
      </w:r>
    </w:p>
    <w:p w14:paraId="71E9B39C" w14:textId="404A6CC7" w:rsidR="00922622" w:rsidRPr="00086EE1" w:rsidRDefault="00922622" w:rsidP="00922622">
      <w:pPr>
        <w:spacing w:line="320" w:lineRule="exact"/>
        <w:ind w:right="2098"/>
        <w:rPr>
          <w:bCs/>
          <w:sz w:val="20"/>
          <w:szCs w:val="20"/>
          <w:lang w:val="en-GB"/>
        </w:rPr>
      </w:pPr>
    </w:p>
    <w:p w14:paraId="12C42ED4" w14:textId="31290B21" w:rsidR="00922622" w:rsidRPr="00086EE1" w:rsidRDefault="00922622" w:rsidP="00922622">
      <w:pPr>
        <w:spacing w:line="320" w:lineRule="exact"/>
        <w:ind w:right="2098"/>
        <w:rPr>
          <w:b/>
          <w:bCs/>
          <w:sz w:val="20"/>
          <w:szCs w:val="20"/>
          <w:lang w:val="en-GB"/>
        </w:rPr>
      </w:pPr>
      <w:r w:rsidRPr="00086EE1">
        <w:rPr>
          <w:b/>
          <w:bCs/>
          <w:sz w:val="20"/>
          <w:szCs w:val="20"/>
          <w:lang w:val="en-GB"/>
        </w:rPr>
        <w:t xml:space="preserve">Premiere: </w:t>
      </w:r>
      <w:r w:rsidR="00822B07">
        <w:rPr>
          <w:b/>
          <w:bCs/>
          <w:sz w:val="20"/>
          <w:szCs w:val="20"/>
          <w:lang w:val="en-GB"/>
        </w:rPr>
        <w:t xml:space="preserve">Insights into the </w:t>
      </w:r>
      <w:r w:rsidRPr="00086EE1">
        <w:rPr>
          <w:b/>
          <w:bCs/>
          <w:sz w:val="20"/>
          <w:szCs w:val="20"/>
          <w:lang w:val="en-GB"/>
        </w:rPr>
        <w:t xml:space="preserve">Platform 2027 &amp; </w:t>
      </w:r>
      <w:r w:rsidR="00822B07">
        <w:rPr>
          <w:b/>
          <w:bCs/>
          <w:sz w:val="20"/>
          <w:szCs w:val="20"/>
          <w:lang w:val="en-GB"/>
        </w:rPr>
        <w:t>AI i</w:t>
      </w:r>
      <w:r w:rsidRPr="00086EE1">
        <w:rPr>
          <w:b/>
          <w:bCs/>
          <w:sz w:val="20"/>
          <w:szCs w:val="20"/>
          <w:lang w:val="en-GB"/>
        </w:rPr>
        <w:t>nnovation</w:t>
      </w:r>
      <w:r w:rsidR="001F1805">
        <w:rPr>
          <w:b/>
          <w:bCs/>
          <w:sz w:val="20"/>
          <w:szCs w:val="20"/>
          <w:lang w:val="en-GB"/>
        </w:rPr>
        <w:t xml:space="preserve"> </w:t>
      </w:r>
    </w:p>
    <w:p w14:paraId="0B454652" w14:textId="1792A71B" w:rsidR="00922622" w:rsidRPr="00086EE1" w:rsidRDefault="00922622" w:rsidP="00922622">
      <w:pPr>
        <w:spacing w:line="320" w:lineRule="exact"/>
        <w:ind w:right="2098"/>
        <w:rPr>
          <w:bCs/>
          <w:sz w:val="20"/>
          <w:szCs w:val="20"/>
          <w:lang w:val="en-GB"/>
        </w:rPr>
      </w:pPr>
      <w:r w:rsidRPr="00086EE1">
        <w:rPr>
          <w:bCs/>
          <w:sz w:val="20"/>
          <w:szCs w:val="20"/>
          <w:lang w:val="en-GB"/>
        </w:rPr>
        <w:t xml:space="preserve">Highlights </w:t>
      </w:r>
      <w:r w:rsidR="00822B07">
        <w:rPr>
          <w:bCs/>
          <w:sz w:val="20"/>
          <w:szCs w:val="20"/>
          <w:lang w:val="en-GB"/>
        </w:rPr>
        <w:t>include a</w:t>
      </w:r>
      <w:r w:rsidR="001F1805">
        <w:rPr>
          <w:bCs/>
          <w:sz w:val="20"/>
          <w:szCs w:val="20"/>
          <w:lang w:val="en-GB"/>
        </w:rPr>
        <w:t xml:space="preserve">n </w:t>
      </w:r>
      <w:r w:rsidR="001F1805">
        <w:rPr>
          <w:b/>
          <w:sz w:val="20"/>
          <w:szCs w:val="20"/>
          <w:lang w:val="en-GB"/>
        </w:rPr>
        <w:t xml:space="preserve">exclusive </w:t>
      </w:r>
      <w:r w:rsidR="007E274F">
        <w:rPr>
          <w:b/>
          <w:sz w:val="20"/>
          <w:szCs w:val="20"/>
          <w:lang w:val="en-GB"/>
        </w:rPr>
        <w:t xml:space="preserve">sneak </w:t>
      </w:r>
      <w:r w:rsidR="001F1805">
        <w:rPr>
          <w:b/>
          <w:sz w:val="20"/>
          <w:szCs w:val="20"/>
          <w:lang w:val="en-GB"/>
        </w:rPr>
        <w:t xml:space="preserve">peek of the new </w:t>
      </w:r>
      <w:proofErr w:type="spellStart"/>
      <w:r w:rsidRPr="00086EE1">
        <w:rPr>
          <w:b/>
          <w:bCs/>
          <w:sz w:val="20"/>
          <w:szCs w:val="20"/>
          <w:lang w:val="en-GB"/>
        </w:rPr>
        <w:t>Eplan</w:t>
      </w:r>
      <w:proofErr w:type="spellEnd"/>
      <w:r w:rsidRPr="00086EE1">
        <w:rPr>
          <w:b/>
          <w:bCs/>
          <w:sz w:val="20"/>
          <w:szCs w:val="20"/>
          <w:lang w:val="en-GB"/>
        </w:rPr>
        <w:t xml:space="preserve"> Platform 2027</w:t>
      </w:r>
      <w:r w:rsidRPr="00086EE1">
        <w:rPr>
          <w:bCs/>
          <w:sz w:val="20"/>
          <w:szCs w:val="20"/>
          <w:lang w:val="en-GB"/>
        </w:rPr>
        <w:t xml:space="preserve"> – </w:t>
      </w:r>
      <w:r w:rsidR="001F1805">
        <w:rPr>
          <w:bCs/>
          <w:sz w:val="20"/>
          <w:szCs w:val="20"/>
          <w:lang w:val="en-GB"/>
        </w:rPr>
        <w:t xml:space="preserve">a milestone that will be unveiled at Munich for the first time. Furthermore, two key new innovations will also be celebrating premieres: </w:t>
      </w:r>
    </w:p>
    <w:p w14:paraId="7BA78051" w14:textId="77777777" w:rsidR="00922622" w:rsidRPr="00086EE1" w:rsidRDefault="00922622" w:rsidP="00922622">
      <w:pPr>
        <w:spacing w:line="320" w:lineRule="exact"/>
        <w:ind w:right="2098"/>
        <w:rPr>
          <w:bCs/>
          <w:sz w:val="20"/>
          <w:szCs w:val="20"/>
          <w:lang w:val="en-GB"/>
        </w:rPr>
      </w:pPr>
    </w:p>
    <w:p w14:paraId="63F29D08" w14:textId="01FF0118" w:rsidR="00922622" w:rsidRPr="00A833B6" w:rsidRDefault="00922622" w:rsidP="00A833B6">
      <w:pPr>
        <w:numPr>
          <w:ilvl w:val="0"/>
          <w:numId w:val="16"/>
        </w:numPr>
        <w:spacing w:line="320" w:lineRule="exact"/>
        <w:ind w:right="2098"/>
        <w:rPr>
          <w:bCs/>
          <w:sz w:val="20"/>
          <w:szCs w:val="20"/>
          <w:lang w:val="en-GB"/>
        </w:rPr>
      </w:pPr>
      <w:proofErr w:type="spellStart"/>
      <w:r w:rsidRPr="00086EE1">
        <w:rPr>
          <w:b/>
          <w:bCs/>
          <w:sz w:val="20"/>
          <w:szCs w:val="20"/>
          <w:lang w:val="en-GB"/>
        </w:rPr>
        <w:t>Eplan</w:t>
      </w:r>
      <w:proofErr w:type="spellEnd"/>
      <w:r w:rsidRPr="00086EE1">
        <w:rPr>
          <w:b/>
          <w:bCs/>
          <w:sz w:val="20"/>
          <w:szCs w:val="20"/>
          <w:lang w:val="en-GB"/>
        </w:rPr>
        <w:t xml:space="preserve"> Copilot</w:t>
      </w:r>
      <w:r w:rsidR="00A833B6">
        <w:rPr>
          <w:b/>
          <w:bCs/>
          <w:sz w:val="20"/>
          <w:szCs w:val="20"/>
          <w:lang w:val="en-GB"/>
        </w:rPr>
        <w:t>,</w:t>
      </w:r>
      <w:r w:rsidRPr="00A833B6">
        <w:rPr>
          <w:bCs/>
          <w:sz w:val="20"/>
          <w:szCs w:val="20"/>
          <w:lang w:val="en-GB"/>
        </w:rPr>
        <w:t xml:space="preserve"> </w:t>
      </w:r>
      <w:r w:rsidR="001F1805" w:rsidRPr="00A833B6">
        <w:rPr>
          <w:bCs/>
          <w:sz w:val="20"/>
          <w:szCs w:val="20"/>
          <w:lang w:val="en-GB"/>
        </w:rPr>
        <w:t xml:space="preserve">the AI that is taking its rightful place in engineering </w:t>
      </w:r>
    </w:p>
    <w:p w14:paraId="0EC1039F" w14:textId="702170F4" w:rsidR="00D032EA" w:rsidRDefault="00922622" w:rsidP="00280C07">
      <w:pPr>
        <w:numPr>
          <w:ilvl w:val="0"/>
          <w:numId w:val="16"/>
        </w:numPr>
        <w:spacing w:line="320" w:lineRule="exact"/>
        <w:ind w:right="2098"/>
        <w:rPr>
          <w:bCs/>
          <w:sz w:val="20"/>
          <w:szCs w:val="20"/>
          <w:lang w:val="en-GB"/>
        </w:rPr>
      </w:pPr>
      <w:proofErr w:type="spellStart"/>
      <w:r w:rsidRPr="001F1805">
        <w:rPr>
          <w:b/>
          <w:bCs/>
          <w:sz w:val="20"/>
          <w:szCs w:val="20"/>
          <w:lang w:val="en-GB"/>
        </w:rPr>
        <w:t>Eplan</w:t>
      </w:r>
      <w:proofErr w:type="spellEnd"/>
      <w:r w:rsidRPr="001F1805">
        <w:rPr>
          <w:b/>
          <w:bCs/>
          <w:sz w:val="20"/>
          <w:szCs w:val="20"/>
          <w:lang w:val="en-GB"/>
        </w:rPr>
        <w:t xml:space="preserve"> Smart Sourcing</w:t>
      </w:r>
      <w:r w:rsidRPr="001F1805">
        <w:rPr>
          <w:bCs/>
          <w:sz w:val="20"/>
          <w:szCs w:val="20"/>
          <w:lang w:val="en-GB"/>
        </w:rPr>
        <w:t xml:space="preserve">, </w:t>
      </w:r>
      <w:r w:rsidR="001F1805" w:rsidRPr="001F1805">
        <w:rPr>
          <w:bCs/>
          <w:sz w:val="20"/>
          <w:szCs w:val="20"/>
          <w:lang w:val="en-GB"/>
        </w:rPr>
        <w:t xml:space="preserve">the new solution for automated, data-based component procurement. </w:t>
      </w:r>
    </w:p>
    <w:p w14:paraId="1B94BE7F" w14:textId="77777777" w:rsidR="001F1805" w:rsidRPr="001F1805" w:rsidRDefault="001F1805" w:rsidP="001F1805">
      <w:pPr>
        <w:spacing w:line="320" w:lineRule="exact"/>
        <w:ind w:right="2098"/>
        <w:rPr>
          <w:bCs/>
          <w:sz w:val="20"/>
          <w:szCs w:val="20"/>
          <w:lang w:val="en-GB"/>
        </w:rPr>
      </w:pPr>
    </w:p>
    <w:p w14:paraId="50D7DD5A" w14:textId="2ED99B2F" w:rsidR="00506E4F" w:rsidRPr="00506E4F" w:rsidRDefault="00506E4F" w:rsidP="00D032EA">
      <w:pPr>
        <w:spacing w:line="320" w:lineRule="exact"/>
        <w:ind w:right="2098"/>
        <w:rPr>
          <w:bCs/>
          <w:sz w:val="20"/>
          <w:szCs w:val="20"/>
          <w:lang w:val="en-GB"/>
        </w:rPr>
      </w:pPr>
      <w:r w:rsidRPr="00506E4F">
        <w:rPr>
          <w:bCs/>
          <w:sz w:val="20"/>
          <w:szCs w:val="20"/>
          <w:lang w:val="en-GB"/>
        </w:rPr>
        <w:t xml:space="preserve">“With </w:t>
      </w:r>
      <w:proofErr w:type="spellStart"/>
      <w:r w:rsidRPr="00506E4F">
        <w:rPr>
          <w:bCs/>
          <w:sz w:val="20"/>
          <w:szCs w:val="20"/>
          <w:lang w:val="en-GB"/>
        </w:rPr>
        <w:t>Eplan</w:t>
      </w:r>
      <w:proofErr w:type="spellEnd"/>
      <w:r w:rsidRPr="00506E4F">
        <w:rPr>
          <w:bCs/>
          <w:sz w:val="20"/>
          <w:szCs w:val="20"/>
          <w:lang w:val="en-GB"/>
        </w:rPr>
        <w:t xml:space="preserve"> Next26, we’re establishing a completely new format for our international engineering community,” says </w:t>
      </w:r>
      <w:proofErr w:type="spellStart"/>
      <w:r w:rsidRPr="00506E4F">
        <w:rPr>
          <w:bCs/>
          <w:sz w:val="20"/>
          <w:szCs w:val="20"/>
          <w:lang w:val="en-GB"/>
        </w:rPr>
        <w:t>Eplan</w:t>
      </w:r>
      <w:proofErr w:type="spellEnd"/>
      <w:r w:rsidRPr="00506E4F">
        <w:rPr>
          <w:bCs/>
          <w:sz w:val="20"/>
          <w:szCs w:val="20"/>
          <w:lang w:val="en-GB"/>
        </w:rPr>
        <w:t xml:space="preserve"> CEO Sebastian Seitz. “Premier speakers from </w:t>
      </w:r>
      <w:r w:rsidRPr="00506E4F">
        <w:rPr>
          <w:bCs/>
          <w:sz w:val="20"/>
          <w:szCs w:val="20"/>
          <w:lang w:val="en-GB"/>
        </w:rPr>
        <w:lastRenderedPageBreak/>
        <w:t xml:space="preserve">Siemens and DMG Mori, </w:t>
      </w:r>
      <w:r>
        <w:rPr>
          <w:bCs/>
          <w:sz w:val="20"/>
          <w:szCs w:val="20"/>
          <w:lang w:val="en-GB"/>
        </w:rPr>
        <w:t>as well as</w:t>
      </w:r>
      <w:r w:rsidRPr="00506E4F">
        <w:rPr>
          <w:bCs/>
          <w:sz w:val="20"/>
          <w:szCs w:val="20"/>
          <w:lang w:val="en-GB"/>
        </w:rPr>
        <w:t xml:space="preserve"> Eaton China, </w:t>
      </w:r>
      <w:r>
        <w:rPr>
          <w:bCs/>
          <w:sz w:val="20"/>
          <w:szCs w:val="20"/>
          <w:lang w:val="en-GB"/>
        </w:rPr>
        <w:t>will be joining us in Munich. Our attendees will be getting exclusive insights into processes and technologies that will be shaping industrial advancements in the coming years.”</w:t>
      </w:r>
    </w:p>
    <w:p w14:paraId="38D3518B" w14:textId="77777777" w:rsidR="00D032EA" w:rsidRPr="00086EE1" w:rsidRDefault="00D032EA" w:rsidP="00D032EA">
      <w:pPr>
        <w:spacing w:line="320" w:lineRule="exact"/>
        <w:ind w:right="2098"/>
        <w:rPr>
          <w:bCs/>
          <w:sz w:val="20"/>
          <w:szCs w:val="20"/>
          <w:lang w:val="en-GB"/>
        </w:rPr>
      </w:pPr>
    </w:p>
    <w:p w14:paraId="6C2EB139" w14:textId="46BA19D0" w:rsidR="006F7535" w:rsidRPr="00086EE1" w:rsidRDefault="006F7535" w:rsidP="006F7535">
      <w:pPr>
        <w:spacing w:line="320" w:lineRule="exact"/>
        <w:ind w:right="2098"/>
        <w:rPr>
          <w:b/>
          <w:bCs/>
          <w:sz w:val="20"/>
          <w:szCs w:val="20"/>
          <w:lang w:val="en-GB"/>
        </w:rPr>
      </w:pPr>
      <w:r w:rsidRPr="00086EE1">
        <w:rPr>
          <w:b/>
          <w:bCs/>
          <w:sz w:val="20"/>
          <w:szCs w:val="20"/>
          <w:lang w:val="en-GB"/>
        </w:rPr>
        <w:t xml:space="preserve">Live </w:t>
      </w:r>
      <w:r w:rsidR="001F1805">
        <w:rPr>
          <w:b/>
          <w:bCs/>
          <w:sz w:val="20"/>
          <w:szCs w:val="20"/>
          <w:lang w:val="en-GB"/>
        </w:rPr>
        <w:t>d</w:t>
      </w:r>
      <w:r w:rsidRPr="00086EE1">
        <w:rPr>
          <w:b/>
          <w:bCs/>
          <w:sz w:val="20"/>
          <w:szCs w:val="20"/>
          <w:lang w:val="en-GB"/>
        </w:rPr>
        <w:t xml:space="preserve">emos: Master Classes </w:t>
      </w:r>
      <w:r w:rsidR="001F1805">
        <w:rPr>
          <w:b/>
          <w:bCs/>
          <w:sz w:val="20"/>
          <w:szCs w:val="20"/>
          <w:lang w:val="en-GB"/>
        </w:rPr>
        <w:t xml:space="preserve">offer top-class knowledge transfer </w:t>
      </w:r>
    </w:p>
    <w:p w14:paraId="5651D789" w14:textId="73A898EA" w:rsidR="006F7535" w:rsidRPr="00086EE1" w:rsidRDefault="001F1805" w:rsidP="006F7535">
      <w:pPr>
        <w:spacing w:line="320" w:lineRule="exact"/>
        <w:ind w:right="2098"/>
        <w:rPr>
          <w:bCs/>
          <w:sz w:val="20"/>
          <w:szCs w:val="20"/>
          <w:lang w:val="en-GB"/>
        </w:rPr>
      </w:pPr>
      <w:r>
        <w:rPr>
          <w:bCs/>
          <w:sz w:val="20"/>
          <w:szCs w:val="20"/>
          <w:lang w:val="en-GB"/>
        </w:rPr>
        <w:t xml:space="preserve">Various </w:t>
      </w:r>
      <w:r w:rsidR="006F7535" w:rsidRPr="00086EE1">
        <w:rPr>
          <w:bCs/>
          <w:sz w:val="20"/>
          <w:szCs w:val="20"/>
          <w:lang w:val="en-GB"/>
        </w:rPr>
        <w:t xml:space="preserve">Master Classes </w:t>
      </w:r>
      <w:r>
        <w:rPr>
          <w:bCs/>
          <w:sz w:val="20"/>
          <w:szCs w:val="20"/>
          <w:lang w:val="en-GB"/>
        </w:rPr>
        <w:t>offer direct practical benefits for users, including on topics such as</w:t>
      </w:r>
      <w:r w:rsidR="006F7535" w:rsidRPr="00086EE1">
        <w:rPr>
          <w:bCs/>
          <w:sz w:val="20"/>
          <w:szCs w:val="20"/>
          <w:lang w:val="en-GB"/>
        </w:rPr>
        <w:t>:</w:t>
      </w:r>
    </w:p>
    <w:p w14:paraId="65828B66" w14:textId="77777777" w:rsidR="006F7535" w:rsidRPr="00086EE1" w:rsidRDefault="006F7535" w:rsidP="006F7535">
      <w:pPr>
        <w:spacing w:line="320" w:lineRule="exact"/>
        <w:ind w:right="2098"/>
        <w:rPr>
          <w:bCs/>
          <w:sz w:val="20"/>
          <w:szCs w:val="20"/>
          <w:lang w:val="en-GB"/>
        </w:rPr>
      </w:pPr>
    </w:p>
    <w:p w14:paraId="6F4329CD" w14:textId="6D232D05" w:rsidR="006F7535" w:rsidRPr="00086EE1" w:rsidRDefault="006F7535" w:rsidP="006F7535">
      <w:pPr>
        <w:numPr>
          <w:ilvl w:val="0"/>
          <w:numId w:val="18"/>
        </w:numPr>
        <w:spacing w:line="320" w:lineRule="exact"/>
        <w:ind w:right="2098"/>
        <w:rPr>
          <w:bCs/>
          <w:sz w:val="20"/>
          <w:szCs w:val="20"/>
          <w:lang w:val="en-GB"/>
        </w:rPr>
      </w:pPr>
      <w:r w:rsidRPr="00086EE1">
        <w:rPr>
          <w:bCs/>
          <w:sz w:val="20"/>
          <w:szCs w:val="20"/>
          <w:lang w:val="en-GB"/>
        </w:rPr>
        <w:t>Smart</w:t>
      </w:r>
      <w:r w:rsidR="001F1805">
        <w:rPr>
          <w:bCs/>
          <w:sz w:val="20"/>
          <w:szCs w:val="20"/>
          <w:lang w:val="en-GB"/>
        </w:rPr>
        <w:t xml:space="preserve"> control cabinet design from engineering to manufacturing </w:t>
      </w:r>
    </w:p>
    <w:p w14:paraId="1CC6781E" w14:textId="6C7E6E72" w:rsidR="006F7535" w:rsidRPr="00086EE1" w:rsidRDefault="006F7535" w:rsidP="006F7535">
      <w:pPr>
        <w:numPr>
          <w:ilvl w:val="0"/>
          <w:numId w:val="18"/>
        </w:numPr>
        <w:spacing w:line="320" w:lineRule="exact"/>
        <w:ind w:right="2098"/>
        <w:rPr>
          <w:bCs/>
          <w:sz w:val="20"/>
          <w:szCs w:val="20"/>
          <w:lang w:val="en-GB"/>
        </w:rPr>
      </w:pPr>
      <w:r w:rsidRPr="00086EE1">
        <w:rPr>
          <w:bCs/>
          <w:sz w:val="20"/>
          <w:szCs w:val="20"/>
          <w:lang w:val="en-GB"/>
        </w:rPr>
        <w:t>Effi</w:t>
      </w:r>
      <w:r w:rsidR="001F1805">
        <w:rPr>
          <w:bCs/>
          <w:sz w:val="20"/>
          <w:szCs w:val="20"/>
          <w:lang w:val="en-GB"/>
        </w:rPr>
        <w:t>c</w:t>
      </w:r>
      <w:r w:rsidRPr="00086EE1">
        <w:rPr>
          <w:bCs/>
          <w:sz w:val="20"/>
          <w:szCs w:val="20"/>
          <w:lang w:val="en-GB"/>
        </w:rPr>
        <w:t xml:space="preserve">ient </w:t>
      </w:r>
      <w:r w:rsidR="001F1805">
        <w:rPr>
          <w:bCs/>
          <w:sz w:val="20"/>
          <w:szCs w:val="20"/>
          <w:lang w:val="en-GB"/>
        </w:rPr>
        <w:t>e</w:t>
      </w:r>
      <w:r w:rsidRPr="00086EE1">
        <w:rPr>
          <w:bCs/>
          <w:sz w:val="20"/>
          <w:szCs w:val="20"/>
          <w:lang w:val="en-GB"/>
        </w:rPr>
        <w:t>ngineering</w:t>
      </w:r>
      <w:r w:rsidR="001F1805">
        <w:rPr>
          <w:bCs/>
          <w:sz w:val="20"/>
          <w:szCs w:val="20"/>
          <w:lang w:val="en-GB"/>
        </w:rPr>
        <w:t xml:space="preserve"> a</w:t>
      </w:r>
      <w:r w:rsidRPr="00086EE1">
        <w:rPr>
          <w:bCs/>
          <w:sz w:val="20"/>
          <w:szCs w:val="20"/>
          <w:lang w:val="en-GB"/>
        </w:rPr>
        <w:t>utomation f</w:t>
      </w:r>
      <w:r w:rsidR="001F1805">
        <w:rPr>
          <w:bCs/>
          <w:sz w:val="20"/>
          <w:szCs w:val="20"/>
          <w:lang w:val="en-GB"/>
        </w:rPr>
        <w:t xml:space="preserve">or </w:t>
      </w:r>
      <w:r w:rsidR="002C2EAD">
        <w:rPr>
          <w:bCs/>
          <w:sz w:val="20"/>
          <w:szCs w:val="20"/>
          <w:lang w:val="en-GB"/>
        </w:rPr>
        <w:t xml:space="preserve">completing </w:t>
      </w:r>
      <w:r w:rsidR="001F1805">
        <w:rPr>
          <w:bCs/>
          <w:sz w:val="20"/>
          <w:szCs w:val="20"/>
          <w:lang w:val="en-GB"/>
        </w:rPr>
        <w:t xml:space="preserve">projects faster </w:t>
      </w:r>
      <w:r w:rsidR="002C2EAD">
        <w:rPr>
          <w:bCs/>
          <w:sz w:val="20"/>
          <w:szCs w:val="20"/>
          <w:lang w:val="en-GB"/>
        </w:rPr>
        <w:t>while improving</w:t>
      </w:r>
      <w:r w:rsidR="001F1805">
        <w:rPr>
          <w:bCs/>
          <w:sz w:val="20"/>
          <w:szCs w:val="20"/>
          <w:lang w:val="en-GB"/>
        </w:rPr>
        <w:t xml:space="preserve"> quality </w:t>
      </w:r>
    </w:p>
    <w:p w14:paraId="04FAC61B" w14:textId="0DA4438A" w:rsidR="006F7535" w:rsidRPr="00086EE1" w:rsidRDefault="006F7535" w:rsidP="006F7535">
      <w:pPr>
        <w:numPr>
          <w:ilvl w:val="0"/>
          <w:numId w:val="18"/>
        </w:numPr>
        <w:spacing w:line="320" w:lineRule="exact"/>
        <w:ind w:right="2098"/>
        <w:rPr>
          <w:bCs/>
          <w:sz w:val="20"/>
          <w:szCs w:val="20"/>
          <w:lang w:val="en-GB"/>
        </w:rPr>
      </w:pPr>
      <w:r w:rsidRPr="00086EE1">
        <w:rPr>
          <w:bCs/>
          <w:sz w:val="20"/>
          <w:szCs w:val="20"/>
          <w:lang w:val="en-GB"/>
        </w:rPr>
        <w:t>Automat</w:t>
      </w:r>
      <w:r w:rsidR="008D6DBD">
        <w:rPr>
          <w:bCs/>
          <w:sz w:val="20"/>
          <w:szCs w:val="20"/>
          <w:lang w:val="en-GB"/>
        </w:rPr>
        <w:t xml:space="preserve">ed data processing and workflow optimisation </w:t>
      </w:r>
    </w:p>
    <w:p w14:paraId="2B0EF127" w14:textId="5191918D" w:rsidR="006F7535" w:rsidRPr="00086EE1" w:rsidRDefault="006F7535" w:rsidP="006F7535">
      <w:pPr>
        <w:numPr>
          <w:ilvl w:val="0"/>
          <w:numId w:val="18"/>
        </w:numPr>
        <w:spacing w:line="320" w:lineRule="exact"/>
        <w:ind w:right="2098"/>
        <w:rPr>
          <w:bCs/>
          <w:sz w:val="20"/>
          <w:szCs w:val="20"/>
          <w:lang w:val="en-GB"/>
        </w:rPr>
      </w:pPr>
      <w:r w:rsidRPr="00086EE1">
        <w:rPr>
          <w:bCs/>
          <w:sz w:val="20"/>
          <w:szCs w:val="20"/>
          <w:lang w:val="en-GB"/>
        </w:rPr>
        <w:t>Effi</w:t>
      </w:r>
      <w:r w:rsidR="008D6DBD">
        <w:rPr>
          <w:bCs/>
          <w:sz w:val="20"/>
          <w:szCs w:val="20"/>
          <w:lang w:val="en-GB"/>
        </w:rPr>
        <w:t>c</w:t>
      </w:r>
      <w:r w:rsidRPr="00086EE1">
        <w:rPr>
          <w:bCs/>
          <w:sz w:val="20"/>
          <w:szCs w:val="20"/>
          <w:lang w:val="en-GB"/>
        </w:rPr>
        <w:t>ient</w:t>
      </w:r>
      <w:r w:rsidR="008D6DBD">
        <w:rPr>
          <w:bCs/>
          <w:sz w:val="20"/>
          <w:szCs w:val="20"/>
          <w:lang w:val="en-GB"/>
        </w:rPr>
        <w:t xml:space="preserve"> machine wiring based on the digital twin </w:t>
      </w:r>
    </w:p>
    <w:p w14:paraId="6EF4CD64" w14:textId="67F80312" w:rsidR="006F7535" w:rsidRPr="00086EE1" w:rsidRDefault="006F7535" w:rsidP="006F7535">
      <w:pPr>
        <w:numPr>
          <w:ilvl w:val="0"/>
          <w:numId w:val="18"/>
        </w:numPr>
        <w:spacing w:line="320" w:lineRule="exact"/>
        <w:ind w:right="2098"/>
        <w:rPr>
          <w:bCs/>
          <w:sz w:val="20"/>
          <w:szCs w:val="20"/>
          <w:lang w:val="en-GB"/>
        </w:rPr>
      </w:pPr>
      <w:r w:rsidRPr="00086EE1">
        <w:rPr>
          <w:bCs/>
          <w:sz w:val="20"/>
          <w:szCs w:val="20"/>
          <w:lang w:val="en-GB"/>
        </w:rPr>
        <w:t>Produ</w:t>
      </w:r>
      <w:r w:rsidR="008D6DBD">
        <w:rPr>
          <w:bCs/>
          <w:sz w:val="20"/>
          <w:szCs w:val="20"/>
          <w:lang w:val="en-GB"/>
        </w:rPr>
        <w:t>c</w:t>
      </w:r>
      <w:r w:rsidRPr="00086EE1">
        <w:rPr>
          <w:bCs/>
          <w:sz w:val="20"/>
          <w:szCs w:val="20"/>
          <w:lang w:val="en-GB"/>
        </w:rPr>
        <w:t>t</w:t>
      </w:r>
      <w:r w:rsidR="008D6DBD">
        <w:rPr>
          <w:bCs/>
          <w:sz w:val="20"/>
          <w:szCs w:val="20"/>
          <w:lang w:val="en-GB"/>
        </w:rPr>
        <w:t xml:space="preserve"> </w:t>
      </w:r>
      <w:r w:rsidRPr="00086EE1">
        <w:rPr>
          <w:bCs/>
          <w:sz w:val="20"/>
          <w:szCs w:val="20"/>
          <w:lang w:val="en-GB"/>
        </w:rPr>
        <w:t>stru</w:t>
      </w:r>
      <w:r w:rsidR="008D6DBD">
        <w:rPr>
          <w:bCs/>
          <w:sz w:val="20"/>
          <w:szCs w:val="20"/>
          <w:lang w:val="en-GB"/>
        </w:rPr>
        <w:t>c</w:t>
      </w:r>
      <w:r w:rsidRPr="00086EE1">
        <w:rPr>
          <w:bCs/>
          <w:sz w:val="20"/>
          <w:szCs w:val="20"/>
          <w:lang w:val="en-GB"/>
        </w:rPr>
        <w:t>turi</w:t>
      </w:r>
      <w:r w:rsidR="008D6DBD">
        <w:rPr>
          <w:bCs/>
          <w:sz w:val="20"/>
          <w:szCs w:val="20"/>
          <w:lang w:val="en-GB"/>
        </w:rPr>
        <w:t>n</w:t>
      </w:r>
      <w:r w:rsidRPr="00086EE1">
        <w:rPr>
          <w:bCs/>
          <w:sz w:val="20"/>
          <w:szCs w:val="20"/>
          <w:lang w:val="en-GB"/>
        </w:rPr>
        <w:t>g – f</w:t>
      </w:r>
      <w:r w:rsidR="008D6DBD">
        <w:rPr>
          <w:bCs/>
          <w:sz w:val="20"/>
          <w:szCs w:val="20"/>
          <w:lang w:val="en-GB"/>
        </w:rPr>
        <w:t>o</w:t>
      </w:r>
      <w:r w:rsidRPr="00086EE1">
        <w:rPr>
          <w:bCs/>
          <w:sz w:val="20"/>
          <w:szCs w:val="20"/>
          <w:lang w:val="en-GB"/>
        </w:rPr>
        <w:t>r s</w:t>
      </w:r>
      <w:r w:rsidR="008D6DBD">
        <w:rPr>
          <w:bCs/>
          <w:sz w:val="20"/>
          <w:szCs w:val="20"/>
          <w:lang w:val="en-GB"/>
        </w:rPr>
        <w:t>c</w:t>
      </w:r>
      <w:r w:rsidRPr="00086EE1">
        <w:rPr>
          <w:bCs/>
          <w:sz w:val="20"/>
          <w:szCs w:val="20"/>
          <w:lang w:val="en-GB"/>
        </w:rPr>
        <w:t>al</w:t>
      </w:r>
      <w:r w:rsidR="008D6DBD">
        <w:rPr>
          <w:bCs/>
          <w:sz w:val="20"/>
          <w:szCs w:val="20"/>
          <w:lang w:val="en-GB"/>
        </w:rPr>
        <w:t xml:space="preserve">able, reusable templates </w:t>
      </w:r>
    </w:p>
    <w:p w14:paraId="43E2A5AD" w14:textId="77777777" w:rsidR="00D032EA" w:rsidRPr="00086EE1" w:rsidRDefault="00D032EA" w:rsidP="00D27CA5">
      <w:pPr>
        <w:spacing w:line="320" w:lineRule="exact"/>
        <w:ind w:right="2098"/>
        <w:rPr>
          <w:bCs/>
          <w:sz w:val="20"/>
          <w:szCs w:val="20"/>
          <w:lang w:val="en-GB"/>
        </w:rPr>
      </w:pPr>
    </w:p>
    <w:p w14:paraId="68FABAC2" w14:textId="42D5D647" w:rsidR="00D032EA" w:rsidRPr="00086EE1" w:rsidRDefault="008D6DBD" w:rsidP="00D032EA">
      <w:pPr>
        <w:spacing w:line="320" w:lineRule="exact"/>
        <w:ind w:right="2098"/>
        <w:rPr>
          <w:b/>
          <w:sz w:val="20"/>
          <w:szCs w:val="20"/>
          <w:lang w:val="en-GB"/>
        </w:rPr>
      </w:pPr>
      <w:r>
        <w:rPr>
          <w:b/>
          <w:sz w:val="20"/>
          <w:szCs w:val="20"/>
          <w:lang w:val="en-GB"/>
        </w:rPr>
        <w:t xml:space="preserve">The Who’s Who of the industry </w:t>
      </w:r>
    </w:p>
    <w:p w14:paraId="747D0C3C" w14:textId="79830C94" w:rsidR="008D6DBD" w:rsidRDefault="008D6DBD" w:rsidP="00D032EA">
      <w:pPr>
        <w:spacing w:line="320" w:lineRule="exact"/>
        <w:ind w:right="2098"/>
        <w:rPr>
          <w:bCs/>
          <w:sz w:val="20"/>
          <w:szCs w:val="20"/>
          <w:lang w:val="en-GB"/>
        </w:rPr>
      </w:pPr>
      <w:r>
        <w:rPr>
          <w:bCs/>
          <w:sz w:val="20"/>
          <w:szCs w:val="20"/>
          <w:lang w:val="en-GB"/>
        </w:rPr>
        <w:t xml:space="preserve">An accompanying specialist trade show is bringing together more than twenty </w:t>
      </w:r>
      <w:proofErr w:type="spellStart"/>
      <w:r>
        <w:rPr>
          <w:bCs/>
          <w:sz w:val="20"/>
          <w:szCs w:val="20"/>
          <w:lang w:val="en-GB"/>
        </w:rPr>
        <w:t>Eplan</w:t>
      </w:r>
      <w:proofErr w:type="spellEnd"/>
      <w:r>
        <w:rPr>
          <w:bCs/>
          <w:sz w:val="20"/>
          <w:szCs w:val="20"/>
          <w:lang w:val="en-GB"/>
        </w:rPr>
        <w:t xml:space="preserve"> partners who will be presenting their </w:t>
      </w:r>
      <w:proofErr w:type="spellStart"/>
      <w:r>
        <w:rPr>
          <w:bCs/>
          <w:sz w:val="20"/>
          <w:szCs w:val="20"/>
          <w:lang w:val="en-GB"/>
        </w:rPr>
        <w:t>Eplan</w:t>
      </w:r>
      <w:proofErr w:type="spellEnd"/>
      <w:r>
        <w:rPr>
          <w:bCs/>
          <w:sz w:val="20"/>
          <w:szCs w:val="20"/>
          <w:lang w:val="en-GB"/>
        </w:rPr>
        <w:t xml:space="preserve"> solutions. Industry leaders including </w:t>
      </w:r>
      <w:r w:rsidRPr="00086EE1">
        <w:rPr>
          <w:bCs/>
          <w:sz w:val="20"/>
          <w:szCs w:val="20"/>
          <w:lang w:val="en-GB"/>
        </w:rPr>
        <w:t xml:space="preserve">ABB, Eaton, Lapp, Phoenix Contact, Rittal, Rockwell Automation, Siemens </w:t>
      </w:r>
      <w:r>
        <w:rPr>
          <w:bCs/>
          <w:sz w:val="20"/>
          <w:szCs w:val="20"/>
          <w:lang w:val="en-GB"/>
        </w:rPr>
        <w:t>a</w:t>
      </w:r>
      <w:r w:rsidRPr="00086EE1">
        <w:rPr>
          <w:bCs/>
          <w:sz w:val="20"/>
          <w:szCs w:val="20"/>
          <w:lang w:val="en-GB"/>
        </w:rPr>
        <w:t xml:space="preserve">nd </w:t>
      </w:r>
      <w:proofErr w:type="spellStart"/>
      <w:r w:rsidRPr="00086EE1">
        <w:rPr>
          <w:bCs/>
          <w:sz w:val="20"/>
          <w:szCs w:val="20"/>
          <w:lang w:val="en-GB"/>
        </w:rPr>
        <w:t>Weidmüller</w:t>
      </w:r>
      <w:proofErr w:type="spellEnd"/>
      <w:r>
        <w:rPr>
          <w:bCs/>
          <w:sz w:val="20"/>
          <w:szCs w:val="20"/>
          <w:lang w:val="en-GB"/>
        </w:rPr>
        <w:t xml:space="preserve"> will be joining, as will many others. They will be presenting their solutions, interfaces and workflows </w:t>
      </w:r>
      <w:r w:rsidR="001133A4">
        <w:rPr>
          <w:bCs/>
          <w:sz w:val="20"/>
          <w:szCs w:val="20"/>
          <w:lang w:val="en-GB"/>
        </w:rPr>
        <w:t>and will be available for discussions during the event.</w:t>
      </w:r>
    </w:p>
    <w:p w14:paraId="5C3A7EB5" w14:textId="77777777" w:rsidR="00D032EA" w:rsidRPr="00086EE1" w:rsidRDefault="00D032EA" w:rsidP="00922622">
      <w:pPr>
        <w:spacing w:line="320" w:lineRule="exact"/>
        <w:ind w:right="2098"/>
        <w:rPr>
          <w:bCs/>
          <w:sz w:val="20"/>
          <w:szCs w:val="20"/>
          <w:lang w:val="en-GB"/>
        </w:rPr>
      </w:pPr>
    </w:p>
    <w:p w14:paraId="744DF1C2" w14:textId="23562E5F" w:rsidR="00D032EA" w:rsidRPr="00086EE1" w:rsidRDefault="001133A4" w:rsidP="00922622">
      <w:pPr>
        <w:spacing w:line="320" w:lineRule="exact"/>
        <w:ind w:right="2098"/>
        <w:rPr>
          <w:b/>
          <w:sz w:val="20"/>
          <w:szCs w:val="20"/>
          <w:lang w:val="en-GB"/>
        </w:rPr>
      </w:pPr>
      <w:r>
        <w:rPr>
          <w:b/>
          <w:sz w:val="20"/>
          <w:szCs w:val="20"/>
          <w:lang w:val="en-GB"/>
        </w:rPr>
        <w:t>In conclusion</w:t>
      </w:r>
    </w:p>
    <w:p w14:paraId="2488A769" w14:textId="45618FD4" w:rsidR="001133A4" w:rsidRDefault="001133A4" w:rsidP="00D032EA">
      <w:pPr>
        <w:spacing w:line="320" w:lineRule="exact"/>
        <w:ind w:right="2098"/>
        <w:rPr>
          <w:bCs/>
          <w:sz w:val="20"/>
          <w:szCs w:val="20"/>
          <w:lang w:val="en-GB"/>
        </w:rPr>
      </w:pPr>
      <w:r>
        <w:rPr>
          <w:bCs/>
          <w:sz w:val="20"/>
          <w:szCs w:val="20"/>
          <w:lang w:val="en-GB"/>
        </w:rPr>
        <w:t xml:space="preserve">As Jan Fleming says: “We’re not just going to be talking about the future in Munich – we’ll be experiencing it live and in person. A new chapter is beginning with the </w:t>
      </w:r>
      <w:proofErr w:type="spellStart"/>
      <w:r>
        <w:rPr>
          <w:bCs/>
          <w:sz w:val="20"/>
          <w:szCs w:val="20"/>
          <w:lang w:val="en-GB"/>
        </w:rPr>
        <w:t>Eplan</w:t>
      </w:r>
      <w:proofErr w:type="spellEnd"/>
      <w:r>
        <w:rPr>
          <w:bCs/>
          <w:sz w:val="20"/>
          <w:szCs w:val="20"/>
          <w:lang w:val="en-GB"/>
        </w:rPr>
        <w:t xml:space="preserve"> Platform 2027, AI support and smart data and processes. Showcasing these innovations live for the first time will make </w:t>
      </w:r>
      <w:proofErr w:type="spellStart"/>
      <w:r>
        <w:rPr>
          <w:bCs/>
          <w:sz w:val="20"/>
          <w:szCs w:val="20"/>
          <w:lang w:val="en-GB"/>
        </w:rPr>
        <w:t>Eplan</w:t>
      </w:r>
      <w:proofErr w:type="spellEnd"/>
      <w:r>
        <w:rPr>
          <w:bCs/>
          <w:sz w:val="20"/>
          <w:szCs w:val="20"/>
          <w:lang w:val="en-GB"/>
        </w:rPr>
        <w:t xml:space="preserve"> Next26 a true milestone.”</w:t>
      </w:r>
    </w:p>
    <w:p w14:paraId="401405B6" w14:textId="77777777" w:rsidR="00A833B6" w:rsidRDefault="00A833B6" w:rsidP="00D032EA">
      <w:pPr>
        <w:spacing w:line="320" w:lineRule="exact"/>
        <w:ind w:right="2098"/>
        <w:rPr>
          <w:bCs/>
          <w:sz w:val="20"/>
          <w:szCs w:val="20"/>
          <w:lang w:val="en-GB"/>
        </w:rPr>
      </w:pPr>
    </w:p>
    <w:p w14:paraId="3CC252AF" w14:textId="77777777" w:rsidR="00A833B6" w:rsidRPr="00D27CA5" w:rsidRDefault="00427481" w:rsidP="00A833B6">
      <w:pPr>
        <w:spacing w:line="320" w:lineRule="exact"/>
        <w:ind w:right="2098"/>
        <w:rPr>
          <w:bCs/>
          <w:sz w:val="20"/>
          <w:szCs w:val="20"/>
        </w:rPr>
      </w:pPr>
      <w:r>
        <w:rPr>
          <w:bCs/>
          <w:sz w:val="20"/>
          <w:szCs w:val="20"/>
        </w:rPr>
        <w:pict w14:anchorId="339A2D22">
          <v:rect id="_x0000_i1025" style="width:0;height:1.5pt" o:hralign="center" o:hrstd="t" o:hr="t" fillcolor="#a0a0a0" stroked="f"/>
        </w:pict>
      </w:r>
    </w:p>
    <w:p w14:paraId="538527E0" w14:textId="2CC4A903" w:rsidR="00D27CA5" w:rsidRPr="00086EE1" w:rsidRDefault="00BA4D65" w:rsidP="00D27CA5">
      <w:pPr>
        <w:spacing w:line="320" w:lineRule="exact"/>
        <w:ind w:right="2098"/>
        <w:rPr>
          <w:b/>
          <w:bCs/>
          <w:sz w:val="20"/>
          <w:szCs w:val="20"/>
          <w:lang w:val="en-GB"/>
        </w:rPr>
      </w:pPr>
      <w:r>
        <w:rPr>
          <w:b/>
          <w:bCs/>
          <w:sz w:val="20"/>
          <w:szCs w:val="20"/>
          <w:lang w:val="en-GB"/>
        </w:rPr>
        <w:t xml:space="preserve">Event Dates </w:t>
      </w:r>
    </w:p>
    <w:p w14:paraId="2A29D56D" w14:textId="4CE08CDF" w:rsidR="002D0514" w:rsidRPr="00086EE1" w:rsidRDefault="00D27CA5" w:rsidP="00D27CA5">
      <w:pPr>
        <w:spacing w:line="320" w:lineRule="exact"/>
        <w:ind w:right="2098"/>
        <w:rPr>
          <w:sz w:val="20"/>
          <w:szCs w:val="20"/>
          <w:lang w:val="en-GB"/>
        </w:rPr>
      </w:pPr>
      <w:proofErr w:type="spellStart"/>
      <w:r w:rsidRPr="00086EE1">
        <w:rPr>
          <w:sz w:val="20"/>
          <w:szCs w:val="20"/>
          <w:lang w:val="en-GB"/>
        </w:rPr>
        <w:t>Eplan</w:t>
      </w:r>
      <w:proofErr w:type="spellEnd"/>
      <w:r w:rsidRPr="00086EE1">
        <w:rPr>
          <w:sz w:val="20"/>
          <w:szCs w:val="20"/>
          <w:lang w:val="en-GB"/>
        </w:rPr>
        <w:t xml:space="preserve"> Next26 – Where Industry Meets Tomorrow</w:t>
      </w:r>
      <w:r w:rsidRPr="00086EE1">
        <w:rPr>
          <w:sz w:val="20"/>
          <w:szCs w:val="20"/>
          <w:lang w:val="en-GB"/>
        </w:rPr>
        <w:br/>
        <w:t>20</w:t>
      </w:r>
      <w:r w:rsidR="00BA4D65">
        <w:rPr>
          <w:sz w:val="20"/>
          <w:szCs w:val="20"/>
          <w:lang w:val="en-GB"/>
        </w:rPr>
        <w:t xml:space="preserve"> &amp; </w:t>
      </w:r>
      <w:r w:rsidRPr="00086EE1">
        <w:rPr>
          <w:sz w:val="20"/>
          <w:szCs w:val="20"/>
          <w:lang w:val="en-GB"/>
        </w:rPr>
        <w:t>21 Ma</w:t>
      </w:r>
      <w:r w:rsidR="00BA4D65">
        <w:rPr>
          <w:sz w:val="20"/>
          <w:szCs w:val="20"/>
          <w:lang w:val="en-GB"/>
        </w:rPr>
        <w:t>y</w:t>
      </w:r>
      <w:r w:rsidRPr="00086EE1">
        <w:rPr>
          <w:sz w:val="20"/>
          <w:szCs w:val="20"/>
          <w:lang w:val="en-GB"/>
        </w:rPr>
        <w:t xml:space="preserve"> 2026</w:t>
      </w:r>
      <w:r w:rsidRPr="00086EE1">
        <w:rPr>
          <w:sz w:val="20"/>
          <w:szCs w:val="20"/>
          <w:lang w:val="en-GB"/>
        </w:rPr>
        <w:br/>
        <w:t xml:space="preserve">CAVALLUNA PARK, </w:t>
      </w:r>
      <w:r w:rsidR="00BA4D65">
        <w:rPr>
          <w:sz w:val="20"/>
          <w:szCs w:val="20"/>
          <w:lang w:val="en-GB"/>
        </w:rPr>
        <w:t>Munich – Germany</w:t>
      </w:r>
      <w:r w:rsidRPr="00086EE1">
        <w:rPr>
          <w:sz w:val="20"/>
          <w:szCs w:val="20"/>
          <w:lang w:val="en-GB"/>
        </w:rPr>
        <w:br/>
      </w:r>
      <w:r w:rsidR="00BA4D65">
        <w:rPr>
          <w:sz w:val="20"/>
          <w:szCs w:val="20"/>
          <w:lang w:val="en-GB"/>
        </w:rPr>
        <w:t>Free registration at</w:t>
      </w:r>
      <w:r w:rsidRPr="00086EE1">
        <w:rPr>
          <w:sz w:val="20"/>
          <w:szCs w:val="20"/>
          <w:lang w:val="en-GB"/>
        </w:rPr>
        <w:t>:</w:t>
      </w:r>
      <w:r w:rsidR="002D0514" w:rsidRPr="00086EE1">
        <w:rPr>
          <w:sz w:val="20"/>
          <w:szCs w:val="20"/>
          <w:lang w:val="en-GB"/>
        </w:rPr>
        <w:t xml:space="preserve"> </w:t>
      </w:r>
      <w:hyperlink r:id="rId11" w:tgtFrame="_blank" w:history="1">
        <w:r w:rsidR="00F67FE0" w:rsidRPr="00086EE1">
          <w:rPr>
            <w:rStyle w:val="Hyperlink"/>
            <w:sz w:val="20"/>
            <w:szCs w:val="20"/>
            <w:lang w:val="en-GB"/>
          </w:rPr>
          <w:t>www.eplan.com/next26</w:t>
        </w:r>
      </w:hyperlink>
      <w:r w:rsidR="00F67FE0" w:rsidRPr="00086EE1">
        <w:rPr>
          <w:sz w:val="20"/>
          <w:szCs w:val="20"/>
          <w:lang w:val="en-GB"/>
        </w:rPr>
        <w:t> </w:t>
      </w:r>
    </w:p>
    <w:p w14:paraId="0742B7D1" w14:textId="77777777" w:rsidR="00F04F10" w:rsidRPr="00086EE1" w:rsidRDefault="00F04F10" w:rsidP="00A2086F">
      <w:pPr>
        <w:spacing w:line="320" w:lineRule="exact"/>
        <w:ind w:right="2098"/>
        <w:rPr>
          <w:b/>
          <w:color w:val="FF0000"/>
          <w:sz w:val="20"/>
          <w:szCs w:val="20"/>
          <w:lang w:val="en-GB"/>
        </w:rPr>
      </w:pPr>
    </w:p>
    <w:p w14:paraId="334F9557" w14:textId="495118E5" w:rsidR="00D555C4" w:rsidRPr="00086EE1" w:rsidRDefault="004F1C85" w:rsidP="00923AD4">
      <w:pPr>
        <w:spacing w:line="320" w:lineRule="exact"/>
        <w:ind w:right="2098"/>
        <w:rPr>
          <w:sz w:val="20"/>
          <w:szCs w:val="20"/>
          <w:lang w:val="en-GB"/>
        </w:rPr>
      </w:pPr>
      <w:r>
        <w:rPr>
          <w:sz w:val="20"/>
          <w:szCs w:val="20"/>
          <w:lang w:val="en-GB"/>
        </w:rPr>
        <w:lastRenderedPageBreak/>
        <w:t>3,7</w:t>
      </w:r>
      <w:r w:rsidR="00A833B6">
        <w:rPr>
          <w:sz w:val="20"/>
          <w:szCs w:val="20"/>
          <w:lang w:val="en-GB"/>
        </w:rPr>
        <w:t>3</w:t>
      </w:r>
      <w:r>
        <w:rPr>
          <w:sz w:val="20"/>
          <w:szCs w:val="20"/>
          <w:lang w:val="en-GB"/>
        </w:rPr>
        <w:t>0</w:t>
      </w:r>
      <w:r w:rsidR="00BA4D65">
        <w:rPr>
          <w:sz w:val="20"/>
          <w:szCs w:val="20"/>
          <w:lang w:val="en-GB"/>
        </w:rPr>
        <w:t xml:space="preserve"> characters including spaces </w:t>
      </w:r>
    </w:p>
    <w:p w14:paraId="74B4299B" w14:textId="77777777" w:rsidR="00A833B6" w:rsidRDefault="00A833B6" w:rsidP="00A833B6">
      <w:pPr>
        <w:suppressAutoHyphens/>
        <w:spacing w:line="312" w:lineRule="auto"/>
        <w:ind w:right="3493"/>
      </w:pPr>
      <w:r>
        <w:rPr>
          <w:noProof/>
        </w:rPr>
        <mc:AlternateContent>
          <mc:Choice Requires="wps">
            <w:drawing>
              <wp:anchor distT="45720" distB="45720" distL="114300" distR="114300" simplePos="0" relativeHeight="251662336" behindDoc="0" locked="0" layoutInCell="1" allowOverlap="1" wp14:anchorId="3EAD1AA4" wp14:editId="11E3DED2">
                <wp:simplePos x="0" y="0"/>
                <wp:positionH relativeFrom="column">
                  <wp:posOffset>2982595</wp:posOffset>
                </wp:positionH>
                <wp:positionV relativeFrom="paragraph">
                  <wp:posOffset>234315</wp:posOffset>
                </wp:positionV>
                <wp:extent cx="2360930" cy="1404620"/>
                <wp:effectExtent l="0" t="0" r="6350" b="5080"/>
                <wp:wrapSquare wrapText="bothSides"/>
                <wp:docPr id="1041855143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60930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C3B7809" w14:textId="77777777" w:rsidR="00A833B6" w:rsidRDefault="00A833B6" w:rsidP="00A833B6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7AEB7FAA" wp14:editId="378DA8E0">
                                  <wp:extent cx="842683" cy="1266609"/>
                                  <wp:effectExtent l="0" t="0" r="0" b="0"/>
                                  <wp:docPr id="1171825905" name="Grafik 1" descr="Ein Bild, das Menschliches Gesicht, Person, Kleidung, Lächeln enthält.&#10;&#10;KI-generierte Inhalte können fehlerhaft sein.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367610578" name="Grafik 1" descr="Ein Bild, das Menschliches Gesicht, Person, Kleidung, Lächeln enthält.&#10;&#10;KI-generierte Inhalte können fehlerhaft sein."/>
                                          <pic:cNvPicPr/>
                                        </pic:nvPicPr>
                                        <pic:blipFill>
                                          <a:blip r:embed="rId12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61193" cy="129443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type w14:anchorId="3EAD1AA4" id="_x0000_t202" coordsize="21600,21600" o:spt="202" path="m,l,21600r21600,l21600,xe">
                <v:stroke joinstyle="miter"/>
                <v:path gradientshapeok="t" o:connecttype="rect"/>
              </v:shapetype>
              <v:shape id="Textfeld 2" o:spid="_x0000_s1026" type="#_x0000_t202" style="position:absolute;margin-left:234.85pt;margin-top:18.45pt;width:185.9pt;height:110.6pt;z-index:251662336;visibility:visible;mso-wrap-style:square;mso-width-percent:40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40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" stroked="f">
                <v:textbox style="mso-fit-shape-to-text:t">
                  <w:txbxContent>
                    <w:p w14:paraId="6C3B7809" w14:textId="77777777" w:rsidR="00A833B6" w:rsidRDefault="00A833B6" w:rsidP="00A833B6">
                      <w:r>
                        <w:rPr>
                          <w:noProof/>
                        </w:rPr>
                        <w:drawing>
                          <wp:inline distT="0" distB="0" distL="0" distR="0" wp14:anchorId="7AEB7FAA" wp14:editId="378DA8E0">
                            <wp:extent cx="842683" cy="1266609"/>
                            <wp:effectExtent l="0" t="0" r="0" b="0"/>
                            <wp:docPr id="1171825905" name="Grafik 1" descr="Ein Bild, das Menschliches Gesicht, Person, Kleidung, Lächeln enthält.&#10;&#10;KI-generierte Inhalte können fehlerhaft sein.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367610578" name="Grafik 1" descr="Ein Bild, das Menschliches Gesicht, Person, Kleidung, Lächeln enthält.&#10;&#10;KI-generierte Inhalte können fehlerhaft sein."/>
                                    <pic:cNvPicPr/>
                                  </pic:nvPicPr>
                                  <pic:blipFill>
                                    <a:blip r:embed="rId13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861193" cy="129443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45720" distB="45720" distL="114300" distR="114300" simplePos="0" relativeHeight="251661312" behindDoc="0" locked="0" layoutInCell="1" allowOverlap="1" wp14:anchorId="6DE7DE93" wp14:editId="7352A7C2">
                <wp:simplePos x="0" y="0"/>
                <wp:positionH relativeFrom="margin">
                  <wp:posOffset>-95250</wp:posOffset>
                </wp:positionH>
                <wp:positionV relativeFrom="paragraph">
                  <wp:posOffset>220345</wp:posOffset>
                </wp:positionV>
                <wp:extent cx="2360930" cy="1404620"/>
                <wp:effectExtent l="0" t="0" r="6350" b="8890"/>
                <wp:wrapSquare wrapText="bothSides"/>
                <wp:docPr id="1662627713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60930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09466A0" w14:textId="77777777" w:rsidR="00A833B6" w:rsidRDefault="00A833B6" w:rsidP="00A833B6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5E46206D" wp14:editId="4356D19C">
                                  <wp:extent cx="2278380" cy="1281430"/>
                                  <wp:effectExtent l="0" t="0" r="7620" b="0"/>
                                  <wp:docPr id="917169614" name="Grafik 4" descr="Ein Bild, das Text, Musik, Konzert, Grafikdesign enthält.&#10;&#10;KI-generierte Inhalte können fehlerhaft sein.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935024372" name="Grafik 4" descr="Ein Bild, das Text, Musik, Konzert, Grafikdesign enthält.&#10;&#10;KI-generierte Inhalte können fehlerhaft sein."/>
                                          <pic:cNvPicPr/>
                                        </pic:nvPicPr>
                                        <pic:blipFill>
                                          <a:blip r:embed="rId14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2278380" cy="128143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6DE7DE93" id="_x0000_s1027" type="#_x0000_t202" style="position:absolute;margin-left:-7.5pt;margin-top:17.35pt;width:185.9pt;height:110.6pt;z-index:251661312;visibility:visible;mso-wrap-style:square;mso-width-percent:400;mso-height-percent:200;mso-wrap-distance-left:9pt;mso-wrap-distance-top:3.6pt;mso-wrap-distance-right:9pt;mso-wrap-distance-bottom:3.6pt;mso-position-horizontal:absolute;mso-position-horizontal-relative:margin;mso-position-vertical:absolute;mso-position-vertical-relative:text;mso-width-percent:40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" stroked="f">
                <v:textbox style="mso-fit-shape-to-text:t">
                  <w:txbxContent>
                    <w:p w14:paraId="509466A0" w14:textId="77777777" w:rsidR="00A833B6" w:rsidRDefault="00A833B6" w:rsidP="00A833B6">
                      <w:r>
                        <w:rPr>
                          <w:noProof/>
                        </w:rPr>
                        <w:drawing>
                          <wp:inline distT="0" distB="0" distL="0" distR="0" wp14:anchorId="5E46206D" wp14:editId="4356D19C">
                            <wp:extent cx="2278380" cy="1281430"/>
                            <wp:effectExtent l="0" t="0" r="7620" b="0"/>
                            <wp:docPr id="917169614" name="Grafik 4" descr="Ein Bild, das Text, Musik, Konzert, Grafikdesign enthält.&#10;&#10;KI-generierte Inhalte können fehlerhaft sein.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935024372" name="Grafik 4" descr="Ein Bild, das Text, Musik, Konzert, Grafikdesign enthält.&#10;&#10;KI-generierte Inhalte können fehlerhaft sein."/>
                                    <pic:cNvPicPr/>
                                  </pic:nvPicPr>
                                  <pic:blipFill>
                                    <a:blip r:embed="rId15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2278380" cy="128143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</w:p>
    <w:p w14:paraId="75D1A70A" w14:textId="77777777" w:rsidR="00170E57" w:rsidRDefault="00170E57" w:rsidP="00AA4563">
      <w:pPr>
        <w:spacing w:line="320" w:lineRule="exact"/>
        <w:ind w:right="2098"/>
        <w:rPr>
          <w:lang w:val="en-GB"/>
        </w:rPr>
      </w:pPr>
    </w:p>
    <w:p w14:paraId="7858210E" w14:textId="77777777" w:rsidR="00A833B6" w:rsidRDefault="00A833B6" w:rsidP="00AA4563">
      <w:pPr>
        <w:spacing w:line="320" w:lineRule="exact"/>
        <w:ind w:right="2098"/>
        <w:rPr>
          <w:lang w:val="en-GB"/>
        </w:rPr>
      </w:pPr>
    </w:p>
    <w:p w14:paraId="590FAFAE" w14:textId="77777777" w:rsidR="00A833B6" w:rsidRDefault="00A833B6" w:rsidP="00AA4563">
      <w:pPr>
        <w:spacing w:line="320" w:lineRule="exact"/>
        <w:ind w:right="2098"/>
        <w:rPr>
          <w:lang w:val="en-GB"/>
        </w:rPr>
      </w:pPr>
    </w:p>
    <w:tbl>
      <w:tblPr>
        <w:tblW w:w="8517" w:type="dxa"/>
        <w:tblInd w:w="-28" w:type="dxa"/>
        <w:tblCellMar>
          <w:left w:w="0" w:type="dxa"/>
          <w:right w:w="28" w:type="dxa"/>
        </w:tblCellMar>
        <w:tblLook w:val="04A0" w:firstRow="1" w:lastRow="0" w:firstColumn="1" w:lastColumn="0" w:noHBand="0" w:noVBand="1"/>
      </w:tblPr>
      <w:tblGrid>
        <w:gridCol w:w="3883"/>
        <w:gridCol w:w="261"/>
        <w:gridCol w:w="4373"/>
      </w:tblGrid>
      <w:tr w:rsidR="00A833B6" w:rsidRPr="004602CB" w14:paraId="2FCF86D8" w14:textId="77777777" w:rsidTr="00512545">
        <w:trPr>
          <w:trHeight w:val="1177"/>
        </w:trPr>
        <w:tc>
          <w:tcPr>
            <w:tcW w:w="3883" w:type="dxa"/>
            <w:tcMar>
              <w:left w:w="0" w:type="dxa"/>
              <w:right w:w="0" w:type="dxa"/>
            </w:tcMar>
          </w:tcPr>
          <w:p w14:paraId="4C38B37C" w14:textId="4531F7A7" w:rsidR="00A833B6" w:rsidRPr="00A833B6" w:rsidRDefault="00A833B6" w:rsidP="00512545">
            <w:pPr>
              <w:pStyle w:val="BU-Head"/>
              <w:rPr>
                <w:color w:val="auto"/>
                <w:lang w:val="en-GB"/>
              </w:rPr>
            </w:pPr>
            <w:bookmarkStart w:id="2" w:name="_Hlk223955069"/>
            <w:r>
              <w:rPr>
                <w:color w:val="auto"/>
                <w:lang w:val="en-GB"/>
              </w:rPr>
              <w:t>Image</w:t>
            </w:r>
            <w:r w:rsidRPr="00A833B6">
              <w:rPr>
                <w:color w:val="auto"/>
                <w:lang w:val="en-GB"/>
              </w:rPr>
              <w:t xml:space="preserve"> 1</w:t>
            </w:r>
          </w:p>
          <w:p w14:paraId="626E0D91" w14:textId="25967B6A" w:rsidR="00A833B6" w:rsidRPr="00A833B6" w:rsidRDefault="004602CB" w:rsidP="00512545">
            <w:pPr>
              <w:pStyle w:val="BU"/>
              <w:rPr>
                <w:color w:val="auto"/>
                <w:spacing w:val="-5"/>
                <w:highlight w:val="yellow"/>
                <w:lang w:val="en-GB"/>
              </w:rPr>
            </w:pPr>
            <w:proofErr w:type="spellStart"/>
            <w:r w:rsidRPr="004602CB">
              <w:rPr>
                <w:szCs w:val="16"/>
                <w:lang w:val="en-GB"/>
              </w:rPr>
              <w:t>Eplan</w:t>
            </w:r>
            <w:proofErr w:type="spellEnd"/>
            <w:r w:rsidRPr="004602CB">
              <w:rPr>
                <w:szCs w:val="16"/>
                <w:lang w:val="en-GB"/>
              </w:rPr>
              <w:t xml:space="preserve"> Next26 will combine inspiring keynote presentations, a Future Lab, practice-oriented Best Practice sessions, Master Classes with real outcomes, live demos and interactive experiences to create a festival that will make engineering come alive</w:t>
            </w:r>
            <w:r>
              <w:rPr>
                <w:szCs w:val="16"/>
                <w:lang w:val="en-GB"/>
              </w:rPr>
              <w:t>.</w:t>
            </w:r>
          </w:p>
        </w:tc>
        <w:tc>
          <w:tcPr>
            <w:tcW w:w="261" w:type="dxa"/>
            <w:tcMar>
              <w:left w:w="0" w:type="dxa"/>
              <w:right w:w="0" w:type="dxa"/>
            </w:tcMar>
          </w:tcPr>
          <w:p w14:paraId="330B4F04" w14:textId="77777777" w:rsidR="00A833B6" w:rsidRPr="00A833B6" w:rsidRDefault="00A833B6" w:rsidP="00512545">
            <w:pPr>
              <w:pStyle w:val="Copytext"/>
              <w:rPr>
                <w:color w:val="auto"/>
                <w:highlight w:val="yellow"/>
                <w:lang w:val="en-GB"/>
              </w:rPr>
            </w:pPr>
          </w:p>
        </w:tc>
        <w:tc>
          <w:tcPr>
            <w:tcW w:w="4373" w:type="dxa"/>
            <w:tcMar>
              <w:left w:w="0" w:type="dxa"/>
              <w:right w:w="0" w:type="dxa"/>
            </w:tcMar>
          </w:tcPr>
          <w:p w14:paraId="53E3100A" w14:textId="1A2549CB" w:rsidR="00A833B6" w:rsidRPr="001C5E14" w:rsidRDefault="00A833B6" w:rsidP="00512545">
            <w:pPr>
              <w:pStyle w:val="BU-Head"/>
              <w:ind w:left="734"/>
              <w:rPr>
                <w:color w:val="auto"/>
                <w:lang w:val="en-US"/>
              </w:rPr>
            </w:pPr>
            <w:r w:rsidRPr="001C5E14">
              <w:rPr>
                <w:color w:val="auto"/>
                <w:lang w:val="en-US"/>
              </w:rPr>
              <w:t>Image 2</w:t>
            </w:r>
          </w:p>
          <w:p w14:paraId="48EB2354" w14:textId="4B683F7A" w:rsidR="00A833B6" w:rsidRPr="001C5E14" w:rsidRDefault="001C5E14" w:rsidP="00512545">
            <w:pPr>
              <w:pStyle w:val="BU-Head"/>
              <w:ind w:left="734"/>
              <w:rPr>
                <w:b w:val="0"/>
                <w:color w:val="auto"/>
                <w:lang w:val="en-US"/>
              </w:rPr>
            </w:pPr>
            <w:r w:rsidRPr="001C5E14">
              <w:rPr>
                <w:b w:val="0"/>
                <w:color w:val="auto"/>
                <w:lang w:val="en-US"/>
              </w:rPr>
              <w:t xml:space="preserve">"Our users get specific ideas to accelerate and simplify their processes – and decision-makers gain new orientation, hear about the latest trends and get clear signals for setting the strategic advancement of their companies,” says </w:t>
            </w:r>
            <w:proofErr w:type="spellStart"/>
            <w:r w:rsidRPr="001C5E14">
              <w:rPr>
                <w:b w:val="0"/>
                <w:color w:val="auto"/>
                <w:lang w:val="en-US"/>
              </w:rPr>
              <w:t>Eplan</w:t>
            </w:r>
            <w:proofErr w:type="spellEnd"/>
            <w:r w:rsidRPr="001C5E14">
              <w:rPr>
                <w:b w:val="0"/>
                <w:color w:val="auto"/>
                <w:lang w:val="en-US"/>
              </w:rPr>
              <w:t xml:space="preserve"> Vice President Customer Journey Jan Fleming.</w:t>
            </w:r>
          </w:p>
          <w:p w14:paraId="7FB7233B" w14:textId="77777777" w:rsidR="00A833B6" w:rsidRPr="001C5E14" w:rsidRDefault="00A833B6" w:rsidP="00512545">
            <w:pPr>
              <w:pStyle w:val="BU"/>
              <w:rPr>
                <w:color w:val="auto"/>
                <w:highlight w:val="yellow"/>
                <w:lang w:val="en-US"/>
              </w:rPr>
            </w:pPr>
          </w:p>
        </w:tc>
      </w:tr>
      <w:bookmarkEnd w:id="2"/>
    </w:tbl>
    <w:p w14:paraId="6008495D" w14:textId="77777777" w:rsidR="00170E57" w:rsidRPr="00086EE1" w:rsidRDefault="00170E57" w:rsidP="00937D01">
      <w:pPr>
        <w:pStyle w:val="BU"/>
        <w:suppressAutoHyphens/>
        <w:rPr>
          <w:lang w:val="en-GB"/>
        </w:rPr>
      </w:pPr>
    </w:p>
    <w:p w14:paraId="7B6535CA" w14:textId="2A789DD6" w:rsidR="00C40907" w:rsidRPr="00086EE1" w:rsidRDefault="00BA4D65" w:rsidP="00BA4D65">
      <w:pPr>
        <w:pStyle w:val="BU"/>
        <w:suppressAutoHyphens/>
        <w:rPr>
          <w:lang w:val="en-GB"/>
        </w:rPr>
      </w:pPr>
      <w:r w:rsidRPr="00BA4D65">
        <w:rPr>
          <w:lang w:val="en-GB"/>
        </w:rPr>
        <w:t xml:space="preserve">Please name </w:t>
      </w:r>
      <w:proofErr w:type="spellStart"/>
      <w:r w:rsidRPr="00BA4D65">
        <w:rPr>
          <w:lang w:val="en-GB"/>
        </w:rPr>
        <w:t>Eplan</w:t>
      </w:r>
      <w:proofErr w:type="spellEnd"/>
      <w:r w:rsidRPr="00BA4D65">
        <w:rPr>
          <w:lang w:val="en-GB"/>
        </w:rPr>
        <w:t xml:space="preserve"> GmbH &amp; Co. KG as the source, and provide us with a sample copy.</w:t>
      </w:r>
    </w:p>
    <w:p w14:paraId="35832C49" w14:textId="77777777" w:rsidR="00E515CE" w:rsidRPr="00086EE1" w:rsidRDefault="00E515CE" w:rsidP="00937D01">
      <w:pPr>
        <w:pStyle w:val="BU"/>
        <w:suppressAutoHyphens/>
        <w:rPr>
          <w:lang w:val="en-GB"/>
        </w:rPr>
      </w:pPr>
    </w:p>
    <w:p w14:paraId="7FC0AEF3" w14:textId="77777777" w:rsidR="00E515CE" w:rsidRPr="00086EE1" w:rsidRDefault="00E515CE" w:rsidP="00937D01">
      <w:pPr>
        <w:pStyle w:val="BU"/>
        <w:suppressAutoHyphens/>
        <w:rPr>
          <w:lang w:val="en-GB"/>
        </w:rPr>
      </w:pPr>
    </w:p>
    <w:p w14:paraId="30AE196D" w14:textId="77777777" w:rsidR="00D814F9" w:rsidRDefault="00D814F9" w:rsidP="00937D01">
      <w:pPr>
        <w:pStyle w:val="BU"/>
        <w:suppressAutoHyphens/>
        <w:rPr>
          <w:lang w:val="en-GB"/>
        </w:rPr>
      </w:pPr>
    </w:p>
    <w:p w14:paraId="76D299CE" w14:textId="77777777" w:rsidR="005400CD" w:rsidRDefault="005400CD" w:rsidP="00937D01">
      <w:pPr>
        <w:pStyle w:val="BU"/>
        <w:suppressAutoHyphens/>
        <w:rPr>
          <w:lang w:val="en-GB"/>
        </w:rPr>
      </w:pPr>
    </w:p>
    <w:p w14:paraId="6AA3D296" w14:textId="77777777" w:rsidR="005400CD" w:rsidRPr="00086EE1" w:rsidRDefault="005400CD" w:rsidP="00937D01">
      <w:pPr>
        <w:pStyle w:val="BU"/>
        <w:suppressAutoHyphens/>
        <w:rPr>
          <w:lang w:val="en-GB"/>
        </w:rPr>
      </w:pPr>
    </w:p>
    <w:p w14:paraId="370F9719" w14:textId="77777777" w:rsidR="005400CD" w:rsidRPr="005400CD" w:rsidRDefault="005400CD" w:rsidP="005400CD">
      <w:pPr>
        <w:pStyle w:val="Unternehmensportrait-H1"/>
        <w:rPr>
          <w:lang w:val="en-US"/>
        </w:rPr>
      </w:pPr>
      <w:bookmarkStart w:id="3" w:name="_Hlk180573745"/>
      <w:proofErr w:type="spellStart"/>
      <w:r w:rsidRPr="005400CD">
        <w:rPr>
          <w:lang w:val="en-US"/>
        </w:rPr>
        <w:t>Eplan</w:t>
      </w:r>
      <w:proofErr w:type="spellEnd"/>
    </w:p>
    <w:p w14:paraId="6C2465D5" w14:textId="77777777" w:rsidR="005400CD" w:rsidRPr="005400CD" w:rsidRDefault="005400CD" w:rsidP="005400CD">
      <w:pPr>
        <w:pStyle w:val="Unternehmensportrait-Linie"/>
        <w:rPr>
          <w:lang w:val="en-US"/>
        </w:rPr>
      </w:pPr>
    </w:p>
    <w:p w14:paraId="5BB6F426" w14:textId="77777777" w:rsidR="00A833B6" w:rsidRPr="00910170" w:rsidRDefault="00A833B6" w:rsidP="00A833B6">
      <w:pPr>
        <w:pStyle w:val="PIAbspann"/>
        <w:spacing w:line="200" w:lineRule="exact"/>
        <w:ind w:right="2098"/>
        <w:rPr>
          <w:rFonts w:eastAsiaTheme="minorEastAsia"/>
          <w:bCs/>
          <w:color w:val="000000" w:themeColor="text1"/>
          <w:spacing w:val="-2"/>
          <w:sz w:val="16"/>
          <w:szCs w:val="20"/>
          <w:lang w:val="en-US"/>
        </w:rPr>
      </w:pPr>
      <w:proofErr w:type="spellStart"/>
      <w:r w:rsidRPr="00910170">
        <w:rPr>
          <w:rFonts w:eastAsiaTheme="minorEastAsia"/>
          <w:bCs/>
          <w:color w:val="000000" w:themeColor="text1"/>
          <w:spacing w:val="-2"/>
          <w:sz w:val="16"/>
          <w:szCs w:val="20"/>
          <w:lang w:val="en-US"/>
        </w:rPr>
        <w:t>Eplan</w:t>
      </w:r>
      <w:proofErr w:type="spellEnd"/>
      <w:r w:rsidRPr="00910170">
        <w:rPr>
          <w:rFonts w:eastAsiaTheme="minorEastAsia"/>
          <w:bCs/>
          <w:color w:val="000000" w:themeColor="text1"/>
          <w:spacing w:val="-2"/>
          <w:sz w:val="16"/>
          <w:szCs w:val="20"/>
          <w:lang w:val="en-US"/>
        </w:rPr>
        <w:t xml:space="preserve"> provides software and service solutions in the fields of electrical, automation and mechatronic engineering. The company develops one of the world’s leading design software solutions for machine and panel builders. </w:t>
      </w:r>
      <w:proofErr w:type="spellStart"/>
      <w:r w:rsidRPr="00910170">
        <w:rPr>
          <w:rFonts w:eastAsiaTheme="minorEastAsia"/>
          <w:bCs/>
          <w:color w:val="000000" w:themeColor="text1"/>
          <w:spacing w:val="-2"/>
          <w:sz w:val="16"/>
          <w:szCs w:val="20"/>
          <w:lang w:val="en-US"/>
        </w:rPr>
        <w:t>Eplan</w:t>
      </w:r>
      <w:proofErr w:type="spellEnd"/>
      <w:r w:rsidRPr="00910170">
        <w:rPr>
          <w:rFonts w:eastAsiaTheme="minorEastAsia"/>
          <w:bCs/>
          <w:color w:val="000000" w:themeColor="text1"/>
          <w:spacing w:val="-2"/>
          <w:sz w:val="16"/>
          <w:szCs w:val="20"/>
          <w:lang w:val="en-US"/>
        </w:rPr>
        <w:t xml:space="preserve"> is also the ideal partner to streamline challenging engineering processes. </w:t>
      </w:r>
    </w:p>
    <w:p w14:paraId="14C13C29" w14:textId="77777777" w:rsidR="00A833B6" w:rsidRPr="00910170" w:rsidRDefault="00A833B6" w:rsidP="00A833B6">
      <w:pPr>
        <w:spacing w:after="240" w:line="200" w:lineRule="exact"/>
        <w:ind w:right="2098"/>
        <w:rPr>
          <w:bCs/>
          <w:color w:val="000000" w:themeColor="text1"/>
          <w:spacing w:val="-2"/>
          <w:sz w:val="16"/>
          <w:szCs w:val="20"/>
          <w:lang w:val="en-US"/>
        </w:rPr>
      </w:pPr>
      <w:r w:rsidRPr="00910170">
        <w:rPr>
          <w:bCs/>
          <w:color w:val="000000" w:themeColor="text1"/>
          <w:spacing w:val="-2"/>
          <w:sz w:val="16"/>
          <w:szCs w:val="20"/>
          <w:lang w:val="en-US"/>
        </w:rPr>
        <w:t xml:space="preserve">Both </w:t>
      </w:r>
      <w:proofErr w:type="spellStart"/>
      <w:r w:rsidRPr="00910170">
        <w:rPr>
          <w:bCs/>
          <w:color w:val="000000" w:themeColor="text1"/>
          <w:spacing w:val="-2"/>
          <w:sz w:val="16"/>
          <w:szCs w:val="20"/>
          <w:lang w:val="en-US"/>
        </w:rPr>
        <w:t>standardised</w:t>
      </w:r>
      <w:proofErr w:type="spellEnd"/>
      <w:r w:rsidRPr="00910170">
        <w:rPr>
          <w:bCs/>
          <w:color w:val="000000" w:themeColor="text1"/>
          <w:spacing w:val="-2"/>
          <w:sz w:val="16"/>
          <w:szCs w:val="20"/>
          <w:lang w:val="en-US"/>
        </w:rPr>
        <w:t xml:space="preserve"> as well as </w:t>
      </w:r>
      <w:proofErr w:type="spellStart"/>
      <w:r w:rsidRPr="00910170">
        <w:rPr>
          <w:bCs/>
          <w:color w:val="000000" w:themeColor="text1"/>
          <w:spacing w:val="-2"/>
          <w:sz w:val="16"/>
          <w:szCs w:val="20"/>
          <w:lang w:val="en-US"/>
        </w:rPr>
        <w:t>customised</w:t>
      </w:r>
      <w:proofErr w:type="spellEnd"/>
      <w:r w:rsidRPr="00910170">
        <w:rPr>
          <w:bCs/>
          <w:color w:val="000000" w:themeColor="text1"/>
          <w:spacing w:val="-2"/>
          <w:sz w:val="16"/>
          <w:szCs w:val="20"/>
          <w:lang w:val="en-US"/>
        </w:rPr>
        <w:t xml:space="preserve"> interfaces to ERP and PLM/PDM systems ensure data consistency along the whole value chain. Working with </w:t>
      </w:r>
      <w:proofErr w:type="spellStart"/>
      <w:r w:rsidRPr="00910170">
        <w:rPr>
          <w:bCs/>
          <w:color w:val="000000" w:themeColor="text1"/>
          <w:spacing w:val="-2"/>
          <w:sz w:val="16"/>
          <w:szCs w:val="20"/>
          <w:lang w:val="en-US"/>
        </w:rPr>
        <w:t>Eplan</w:t>
      </w:r>
      <w:proofErr w:type="spellEnd"/>
      <w:r w:rsidRPr="00910170">
        <w:rPr>
          <w:bCs/>
          <w:color w:val="000000" w:themeColor="text1"/>
          <w:spacing w:val="-2"/>
          <w:sz w:val="16"/>
          <w:szCs w:val="20"/>
          <w:lang w:val="en-US"/>
        </w:rPr>
        <w:t xml:space="preserve"> means boundless communication across all engineering disciplines. No matter whether small or large enterprises: Customers can apply their expertise more efficiently. Worldwide, </w:t>
      </w:r>
      <w:proofErr w:type="spellStart"/>
      <w:r>
        <w:rPr>
          <w:bCs/>
          <w:color w:val="000000" w:themeColor="text1"/>
          <w:spacing w:val="-2"/>
          <w:sz w:val="16"/>
          <w:szCs w:val="20"/>
          <w:lang w:val="en-US"/>
        </w:rPr>
        <w:t>Eplan</w:t>
      </w:r>
      <w:proofErr w:type="spellEnd"/>
      <w:r w:rsidRPr="00910170">
        <w:rPr>
          <w:bCs/>
          <w:color w:val="000000" w:themeColor="text1"/>
          <w:spacing w:val="-2"/>
          <w:sz w:val="16"/>
          <w:szCs w:val="20"/>
          <w:lang w:val="en-US"/>
        </w:rPr>
        <w:t xml:space="preserve"> supports </w:t>
      </w:r>
      <w:r>
        <w:rPr>
          <w:bCs/>
          <w:color w:val="000000" w:themeColor="text1"/>
          <w:spacing w:val="-2"/>
          <w:sz w:val="16"/>
          <w:szCs w:val="20"/>
          <w:lang w:val="en-US"/>
        </w:rPr>
        <w:t>73,1</w:t>
      </w:r>
      <w:r w:rsidRPr="00910170">
        <w:rPr>
          <w:bCs/>
          <w:color w:val="000000" w:themeColor="text1"/>
          <w:spacing w:val="-2"/>
          <w:sz w:val="16"/>
          <w:szCs w:val="20"/>
          <w:lang w:val="en-US"/>
        </w:rPr>
        <w:t xml:space="preserve">00 customers. </w:t>
      </w:r>
      <w:proofErr w:type="spellStart"/>
      <w:r w:rsidRPr="00910170">
        <w:rPr>
          <w:bCs/>
          <w:color w:val="000000" w:themeColor="text1"/>
          <w:spacing w:val="-2"/>
          <w:sz w:val="16"/>
          <w:szCs w:val="20"/>
          <w:lang w:val="en-US"/>
        </w:rPr>
        <w:t>Eplan</w:t>
      </w:r>
      <w:proofErr w:type="spellEnd"/>
      <w:r w:rsidRPr="00910170">
        <w:rPr>
          <w:bCs/>
          <w:color w:val="000000" w:themeColor="text1"/>
          <w:spacing w:val="-2"/>
          <w:sz w:val="16"/>
          <w:szCs w:val="20"/>
          <w:lang w:val="en-US"/>
        </w:rPr>
        <w:t xml:space="preserve"> wants to grow further with customers and partners and pushes integration and automation in engineering forward. Within the </w:t>
      </w:r>
      <w:proofErr w:type="spellStart"/>
      <w:r w:rsidRPr="00910170">
        <w:rPr>
          <w:bCs/>
          <w:color w:val="000000" w:themeColor="text1"/>
          <w:spacing w:val="-2"/>
          <w:sz w:val="16"/>
          <w:szCs w:val="20"/>
          <w:lang w:val="en-US"/>
        </w:rPr>
        <w:t>Eplan</w:t>
      </w:r>
      <w:proofErr w:type="spellEnd"/>
      <w:r w:rsidRPr="00910170">
        <w:rPr>
          <w:bCs/>
          <w:color w:val="000000" w:themeColor="text1"/>
          <w:spacing w:val="-2"/>
          <w:sz w:val="16"/>
          <w:szCs w:val="20"/>
          <w:lang w:val="en-US"/>
        </w:rPr>
        <w:t xml:space="preserve"> Partner Network, open interfaces and seamless integrations are </w:t>
      </w:r>
      <w:proofErr w:type="spellStart"/>
      <w:r w:rsidRPr="00910170">
        <w:rPr>
          <w:bCs/>
          <w:color w:val="000000" w:themeColor="text1"/>
          <w:spacing w:val="-2"/>
          <w:sz w:val="16"/>
          <w:szCs w:val="20"/>
          <w:lang w:val="en-US"/>
        </w:rPr>
        <w:t>realised</w:t>
      </w:r>
      <w:proofErr w:type="spellEnd"/>
      <w:r w:rsidRPr="00910170">
        <w:rPr>
          <w:bCs/>
          <w:color w:val="000000" w:themeColor="text1"/>
          <w:spacing w:val="-2"/>
          <w:sz w:val="16"/>
          <w:szCs w:val="20"/>
          <w:lang w:val="en-US"/>
        </w:rPr>
        <w:t xml:space="preserve"> together with partners. „Efficient engineering“ is the focus.</w:t>
      </w:r>
    </w:p>
    <w:p w14:paraId="542DA904" w14:textId="77777777" w:rsidR="00A833B6" w:rsidRPr="00910170" w:rsidRDefault="00A833B6" w:rsidP="00A833B6">
      <w:pPr>
        <w:pStyle w:val="PIAbspann"/>
        <w:spacing w:line="200" w:lineRule="exact"/>
        <w:ind w:right="2098"/>
        <w:rPr>
          <w:rFonts w:eastAsiaTheme="minorEastAsia"/>
          <w:bCs/>
          <w:color w:val="000000" w:themeColor="text1"/>
          <w:spacing w:val="-2"/>
          <w:sz w:val="16"/>
          <w:szCs w:val="20"/>
          <w:lang w:val="en-US"/>
        </w:rPr>
      </w:pPr>
      <w:proofErr w:type="spellStart"/>
      <w:r w:rsidRPr="00910170">
        <w:rPr>
          <w:rFonts w:eastAsiaTheme="minorEastAsia"/>
          <w:bCs/>
          <w:color w:val="000000" w:themeColor="text1"/>
          <w:spacing w:val="-2"/>
          <w:sz w:val="16"/>
          <w:szCs w:val="20"/>
          <w:lang w:val="en-US"/>
        </w:rPr>
        <w:t>Eplan</w:t>
      </w:r>
      <w:proofErr w:type="spellEnd"/>
      <w:r w:rsidRPr="00910170">
        <w:rPr>
          <w:rFonts w:eastAsiaTheme="minorEastAsia"/>
          <w:bCs/>
          <w:color w:val="000000" w:themeColor="text1"/>
          <w:spacing w:val="-2"/>
          <w:sz w:val="16"/>
          <w:szCs w:val="20"/>
          <w:lang w:val="en-US"/>
        </w:rPr>
        <w:t xml:space="preserve"> was founded in 1984 and is part of the owner-operated Friedhelm Loh Group. The </w:t>
      </w:r>
      <w:r>
        <w:rPr>
          <w:rFonts w:eastAsiaTheme="minorEastAsia"/>
          <w:bCs/>
          <w:color w:val="000000" w:themeColor="text1"/>
          <w:spacing w:val="-2"/>
          <w:sz w:val="16"/>
          <w:szCs w:val="20"/>
          <w:lang w:val="en-US"/>
        </w:rPr>
        <w:t>g</w:t>
      </w:r>
      <w:r w:rsidRPr="00910170">
        <w:rPr>
          <w:rFonts w:eastAsiaTheme="minorEastAsia"/>
          <w:bCs/>
          <w:color w:val="000000" w:themeColor="text1"/>
          <w:spacing w:val="-2"/>
          <w:sz w:val="16"/>
          <w:szCs w:val="20"/>
          <w:lang w:val="en-US"/>
        </w:rPr>
        <w:t>roup operates worldwide</w:t>
      </w:r>
      <w:r>
        <w:rPr>
          <w:rFonts w:eastAsiaTheme="minorEastAsia"/>
          <w:bCs/>
          <w:color w:val="000000" w:themeColor="text1"/>
          <w:spacing w:val="-2"/>
          <w:sz w:val="16"/>
          <w:szCs w:val="20"/>
          <w:lang w:val="en-US"/>
        </w:rPr>
        <w:t>,</w:t>
      </w:r>
      <w:r w:rsidRPr="00910170">
        <w:rPr>
          <w:rFonts w:eastAsiaTheme="minorEastAsia"/>
          <w:bCs/>
          <w:color w:val="000000" w:themeColor="text1"/>
          <w:spacing w:val="-2"/>
          <w:sz w:val="16"/>
          <w:szCs w:val="20"/>
          <w:lang w:val="en-US"/>
        </w:rPr>
        <w:t xml:space="preserve"> with 1</w:t>
      </w:r>
      <w:r>
        <w:rPr>
          <w:rFonts w:eastAsiaTheme="minorEastAsia"/>
          <w:bCs/>
          <w:color w:val="000000" w:themeColor="text1"/>
          <w:spacing w:val="-2"/>
          <w:sz w:val="16"/>
          <w:szCs w:val="20"/>
          <w:lang w:val="en-US"/>
        </w:rPr>
        <w:t>3</w:t>
      </w:r>
      <w:r w:rsidRPr="00910170">
        <w:rPr>
          <w:rFonts w:eastAsiaTheme="minorEastAsia"/>
          <w:bCs/>
          <w:color w:val="000000" w:themeColor="text1"/>
          <w:spacing w:val="-2"/>
          <w:sz w:val="16"/>
          <w:szCs w:val="20"/>
          <w:lang w:val="en-US"/>
        </w:rPr>
        <w:t xml:space="preserve"> production sites and 95 international subsidiaries. </w:t>
      </w:r>
      <w:r>
        <w:rPr>
          <w:rFonts w:eastAsiaTheme="minorEastAsia"/>
          <w:bCs/>
          <w:color w:val="000000" w:themeColor="text1"/>
          <w:spacing w:val="-2"/>
          <w:sz w:val="16"/>
          <w:szCs w:val="20"/>
          <w:lang w:val="en-US"/>
        </w:rPr>
        <w:t>It has</w:t>
      </w:r>
      <w:r w:rsidRPr="00910170">
        <w:rPr>
          <w:rFonts w:eastAsiaTheme="minorEastAsia"/>
          <w:bCs/>
          <w:color w:val="000000" w:themeColor="text1"/>
          <w:spacing w:val="-2"/>
          <w:sz w:val="16"/>
          <w:szCs w:val="20"/>
          <w:lang w:val="en-US"/>
        </w:rPr>
        <w:t xml:space="preserve"> 12.</w:t>
      </w:r>
      <w:r>
        <w:rPr>
          <w:rFonts w:eastAsiaTheme="minorEastAsia"/>
          <w:bCs/>
          <w:color w:val="000000" w:themeColor="text1"/>
          <w:spacing w:val="-2"/>
          <w:sz w:val="16"/>
          <w:szCs w:val="20"/>
          <w:lang w:val="en-US"/>
        </w:rPr>
        <w:t>6</w:t>
      </w:r>
      <w:r w:rsidRPr="00910170">
        <w:rPr>
          <w:rFonts w:eastAsiaTheme="minorEastAsia"/>
          <w:bCs/>
          <w:color w:val="000000" w:themeColor="text1"/>
          <w:spacing w:val="-2"/>
          <w:sz w:val="16"/>
          <w:szCs w:val="20"/>
          <w:lang w:val="en-US"/>
        </w:rPr>
        <w:t xml:space="preserve">00 </w:t>
      </w:r>
      <w:r>
        <w:rPr>
          <w:rFonts w:eastAsiaTheme="minorEastAsia"/>
          <w:bCs/>
          <w:color w:val="000000" w:themeColor="text1"/>
          <w:spacing w:val="-2"/>
          <w:sz w:val="16"/>
          <w:szCs w:val="20"/>
          <w:lang w:val="en-US"/>
        </w:rPr>
        <w:t>employees</w:t>
      </w:r>
      <w:r w:rsidRPr="00910170">
        <w:rPr>
          <w:rFonts w:eastAsiaTheme="minorEastAsia"/>
          <w:bCs/>
          <w:color w:val="000000" w:themeColor="text1"/>
          <w:spacing w:val="-2"/>
          <w:sz w:val="16"/>
          <w:szCs w:val="20"/>
          <w:lang w:val="en-US"/>
        </w:rPr>
        <w:t xml:space="preserve"> and </w:t>
      </w:r>
      <w:r>
        <w:rPr>
          <w:rFonts w:eastAsiaTheme="minorEastAsia"/>
          <w:bCs/>
          <w:color w:val="000000" w:themeColor="text1"/>
          <w:spacing w:val="-2"/>
          <w:sz w:val="16"/>
          <w:szCs w:val="20"/>
          <w:lang w:val="en-US"/>
        </w:rPr>
        <w:t>posted</w:t>
      </w:r>
      <w:r w:rsidRPr="00910170">
        <w:rPr>
          <w:rFonts w:eastAsiaTheme="minorEastAsia"/>
          <w:bCs/>
          <w:color w:val="000000" w:themeColor="text1"/>
          <w:spacing w:val="-2"/>
          <w:sz w:val="16"/>
          <w:szCs w:val="20"/>
          <w:lang w:val="en-US"/>
        </w:rPr>
        <w:t xml:space="preserve"> revenues of €3</w:t>
      </w:r>
      <w:r>
        <w:rPr>
          <w:rFonts w:eastAsiaTheme="minorEastAsia"/>
          <w:bCs/>
          <w:color w:val="000000" w:themeColor="text1"/>
          <w:spacing w:val="-2"/>
          <w:sz w:val="16"/>
          <w:szCs w:val="20"/>
          <w:lang w:val="en-US"/>
        </w:rPr>
        <w:t>,1</w:t>
      </w:r>
      <w:r w:rsidRPr="00910170">
        <w:rPr>
          <w:rFonts w:eastAsiaTheme="minorEastAsia"/>
          <w:bCs/>
          <w:color w:val="000000" w:themeColor="text1"/>
          <w:spacing w:val="-2"/>
          <w:sz w:val="16"/>
          <w:szCs w:val="20"/>
          <w:lang w:val="en-US"/>
        </w:rPr>
        <w:t xml:space="preserve"> billion </w:t>
      </w:r>
      <w:r>
        <w:rPr>
          <w:rFonts w:eastAsiaTheme="minorEastAsia"/>
          <w:bCs/>
          <w:color w:val="000000" w:themeColor="text1"/>
          <w:spacing w:val="-2"/>
          <w:sz w:val="16"/>
          <w:szCs w:val="20"/>
          <w:lang w:val="en-US"/>
        </w:rPr>
        <w:t xml:space="preserve">euros </w:t>
      </w:r>
      <w:r w:rsidRPr="00910170">
        <w:rPr>
          <w:rFonts w:eastAsiaTheme="minorEastAsia"/>
          <w:bCs/>
          <w:color w:val="000000" w:themeColor="text1"/>
          <w:spacing w:val="-2"/>
          <w:sz w:val="16"/>
          <w:szCs w:val="20"/>
          <w:lang w:val="en-US"/>
        </w:rPr>
        <w:t>in fiscal 202</w:t>
      </w:r>
      <w:r>
        <w:rPr>
          <w:rFonts w:eastAsiaTheme="minorEastAsia"/>
          <w:bCs/>
          <w:color w:val="000000" w:themeColor="text1"/>
          <w:spacing w:val="-2"/>
          <w:sz w:val="16"/>
          <w:szCs w:val="20"/>
          <w:lang w:val="en-US"/>
        </w:rPr>
        <w:t>4</w:t>
      </w:r>
      <w:r w:rsidRPr="00910170">
        <w:rPr>
          <w:rFonts w:eastAsiaTheme="minorEastAsia"/>
          <w:bCs/>
          <w:color w:val="000000" w:themeColor="text1"/>
          <w:spacing w:val="-2"/>
          <w:sz w:val="16"/>
          <w:szCs w:val="20"/>
          <w:lang w:val="en-US"/>
        </w:rPr>
        <w:t xml:space="preserve">. In 2023, the Friedhelm Loh Group was </w:t>
      </w:r>
      <w:r>
        <w:rPr>
          <w:rFonts w:eastAsiaTheme="minorEastAsia"/>
          <w:bCs/>
          <w:color w:val="000000" w:themeColor="text1"/>
          <w:spacing w:val="-2"/>
          <w:sz w:val="16"/>
          <w:szCs w:val="20"/>
          <w:lang w:val="en-US"/>
        </w:rPr>
        <w:t>presented with the</w:t>
      </w:r>
      <w:r w:rsidRPr="00910170">
        <w:rPr>
          <w:rFonts w:eastAsiaTheme="minorEastAsia"/>
          <w:bCs/>
          <w:color w:val="000000" w:themeColor="text1"/>
          <w:spacing w:val="-2"/>
          <w:sz w:val="16"/>
          <w:szCs w:val="20"/>
          <w:lang w:val="en-US"/>
        </w:rPr>
        <w:t xml:space="preserve"> “Best Place to Learn” and “Employer of the Future”</w:t>
      </w:r>
      <w:r>
        <w:rPr>
          <w:rFonts w:eastAsiaTheme="minorEastAsia"/>
          <w:bCs/>
          <w:color w:val="000000" w:themeColor="text1"/>
          <w:spacing w:val="-2"/>
          <w:sz w:val="16"/>
          <w:szCs w:val="20"/>
          <w:lang w:val="en-US"/>
        </w:rPr>
        <w:t xml:space="preserve"> awards</w:t>
      </w:r>
      <w:r w:rsidRPr="00910170">
        <w:rPr>
          <w:rFonts w:eastAsiaTheme="minorEastAsia"/>
          <w:bCs/>
          <w:color w:val="000000" w:themeColor="text1"/>
          <w:spacing w:val="-2"/>
          <w:sz w:val="16"/>
          <w:szCs w:val="20"/>
          <w:lang w:val="en-US"/>
        </w:rPr>
        <w:t>.</w:t>
      </w:r>
    </w:p>
    <w:p w14:paraId="76B9DA2A" w14:textId="77777777" w:rsidR="00A833B6" w:rsidRPr="00910170" w:rsidRDefault="00A833B6" w:rsidP="00A833B6">
      <w:pPr>
        <w:pStyle w:val="PIAbspann"/>
        <w:spacing w:line="200" w:lineRule="exact"/>
        <w:ind w:right="2098"/>
        <w:rPr>
          <w:rFonts w:eastAsiaTheme="minorEastAsia"/>
          <w:bCs/>
          <w:color w:val="000000" w:themeColor="text1"/>
          <w:spacing w:val="-2"/>
          <w:sz w:val="16"/>
          <w:szCs w:val="20"/>
          <w:lang w:val="en-US"/>
          <w:specVanish/>
        </w:rPr>
      </w:pPr>
      <w:r w:rsidRPr="00910170">
        <w:rPr>
          <w:rFonts w:eastAsiaTheme="minorEastAsia"/>
          <w:bCs/>
          <w:color w:val="000000" w:themeColor="text1"/>
          <w:spacing w:val="-2"/>
          <w:sz w:val="16"/>
          <w:szCs w:val="20"/>
          <w:lang w:val="en-US"/>
        </w:rPr>
        <w:t>For more information</w:t>
      </w:r>
      <w:r>
        <w:rPr>
          <w:rFonts w:eastAsiaTheme="minorEastAsia"/>
          <w:bCs/>
          <w:color w:val="000000" w:themeColor="text1"/>
          <w:spacing w:val="-2"/>
          <w:sz w:val="16"/>
          <w:szCs w:val="20"/>
          <w:lang w:val="en-US"/>
        </w:rPr>
        <w:t xml:space="preserve">, </w:t>
      </w:r>
      <w:r w:rsidRPr="00910170">
        <w:rPr>
          <w:rFonts w:eastAsiaTheme="minorEastAsia"/>
          <w:bCs/>
          <w:color w:val="000000" w:themeColor="text1"/>
          <w:spacing w:val="-2"/>
          <w:sz w:val="16"/>
          <w:szCs w:val="20"/>
          <w:lang w:val="en-US"/>
        </w:rPr>
        <w:t>visit</w:t>
      </w:r>
      <w:r>
        <w:rPr>
          <w:rFonts w:eastAsiaTheme="minorEastAsia"/>
          <w:bCs/>
          <w:color w:val="000000" w:themeColor="text1"/>
          <w:spacing w:val="-2"/>
          <w:sz w:val="16"/>
          <w:szCs w:val="20"/>
          <w:lang w:val="en-US"/>
        </w:rPr>
        <w:t xml:space="preserve"> </w:t>
      </w:r>
      <w:r w:rsidRPr="00910170">
        <w:rPr>
          <w:rFonts w:eastAsiaTheme="minorEastAsia"/>
          <w:bCs/>
          <w:color w:val="000000" w:themeColor="text1"/>
          <w:spacing w:val="-2"/>
          <w:sz w:val="16"/>
          <w:szCs w:val="20"/>
          <w:lang w:val="en-US"/>
        </w:rPr>
        <w:t>www.eplan.com and www.friedhelm-loh-group.com</w:t>
      </w:r>
      <w:r>
        <w:rPr>
          <w:rFonts w:eastAsiaTheme="minorEastAsia"/>
          <w:bCs/>
          <w:color w:val="000000" w:themeColor="text1"/>
          <w:spacing w:val="-2"/>
          <w:sz w:val="16"/>
          <w:szCs w:val="20"/>
          <w:lang w:val="en-US"/>
        </w:rPr>
        <w:t>.</w:t>
      </w:r>
    </w:p>
    <w:bookmarkEnd w:id="3"/>
    <w:p w14:paraId="76083D69" w14:textId="77777777" w:rsidR="00E379C7" w:rsidRPr="00A833B6" w:rsidRDefault="00E379C7" w:rsidP="00E379C7">
      <w:pPr>
        <w:pStyle w:val="Unternehmensportrait-Linie"/>
        <w:rPr>
          <w:noProof w:val="0"/>
          <w:lang w:val="en-US"/>
        </w:rPr>
      </w:pPr>
    </w:p>
    <w:p w14:paraId="46233900" w14:textId="77777777" w:rsidR="00F43037" w:rsidRPr="00086EE1" w:rsidRDefault="00F43037" w:rsidP="00F43037">
      <w:pPr>
        <w:pStyle w:val="Kopfzeile"/>
        <w:tabs>
          <w:tab w:val="clear" w:pos="4536"/>
          <w:tab w:val="clear" w:pos="9072"/>
        </w:tabs>
        <w:spacing w:line="240" w:lineRule="atLeast"/>
        <w:ind w:right="3119"/>
        <w:rPr>
          <w:b/>
          <w:sz w:val="18"/>
          <w:szCs w:val="18"/>
          <w:lang w:val="en-GB"/>
        </w:rPr>
      </w:pPr>
    </w:p>
    <w:p w14:paraId="5D23B19A" w14:textId="77777777" w:rsidR="001C5E14" w:rsidRDefault="001C5E14" w:rsidP="00AA11E3">
      <w:pPr>
        <w:pStyle w:val="Unternehmenkommunikation"/>
        <w:jc w:val="left"/>
        <w:rPr>
          <w:lang w:val="en-GB"/>
        </w:rPr>
      </w:pPr>
    </w:p>
    <w:p w14:paraId="2BE6C1D1" w14:textId="005878EC" w:rsidR="00AA11E3" w:rsidRPr="00086EE1" w:rsidRDefault="00BA4D65" w:rsidP="00AA11E3">
      <w:pPr>
        <w:pStyle w:val="Unternehmenkommunikation"/>
        <w:jc w:val="left"/>
        <w:rPr>
          <w:lang w:val="en-GB"/>
        </w:rPr>
      </w:pPr>
      <w:r>
        <w:rPr>
          <w:lang w:val="en-GB"/>
        </w:rPr>
        <w:lastRenderedPageBreak/>
        <w:t xml:space="preserve">Corporate Communications </w:t>
      </w:r>
    </w:p>
    <w:p w14:paraId="4EA64611" w14:textId="557B429E" w:rsidR="00AA11E3" w:rsidRPr="00A833B6" w:rsidRDefault="00AA11E3" w:rsidP="00AA11E3">
      <w:pPr>
        <w:pStyle w:val="Unternehmenkommunikation"/>
        <w:jc w:val="left"/>
      </w:pPr>
      <w:r w:rsidRPr="00086EE1">
        <w:rPr>
          <w:lang w:val="en-GB"/>
        </w:rPr>
        <w:t>Birgit Hagelschuer</w:t>
      </w:r>
      <w:r w:rsidRPr="00086EE1">
        <w:rPr>
          <w:lang w:val="en-GB"/>
        </w:rPr>
        <w:tab/>
      </w:r>
      <w:proofErr w:type="spellStart"/>
      <w:r w:rsidRPr="00086EE1">
        <w:rPr>
          <w:lang w:val="en-GB"/>
        </w:rPr>
        <w:t>Eplan</w:t>
      </w:r>
      <w:proofErr w:type="spellEnd"/>
      <w:r w:rsidRPr="00086EE1">
        <w:rPr>
          <w:lang w:val="en-GB"/>
        </w:rPr>
        <w:t xml:space="preserve"> GmbH &amp; Co. </w:t>
      </w:r>
      <w:r w:rsidRPr="00A833B6">
        <w:t>KG</w:t>
      </w:r>
    </w:p>
    <w:p w14:paraId="5BDADD88" w14:textId="1B4587E6" w:rsidR="00AA11E3" w:rsidRPr="00A833B6" w:rsidRDefault="00BA4D65" w:rsidP="00AA11E3">
      <w:pPr>
        <w:pStyle w:val="Unternehmenkommunikation"/>
        <w:jc w:val="left"/>
      </w:pPr>
      <w:proofErr w:type="spellStart"/>
      <w:r w:rsidRPr="00A833B6">
        <w:t>Spokesperson</w:t>
      </w:r>
      <w:proofErr w:type="spellEnd"/>
      <w:r w:rsidR="00AA11E3" w:rsidRPr="00A833B6">
        <w:tab/>
        <w:t>An der alten Ziegelei 2</w:t>
      </w:r>
    </w:p>
    <w:p w14:paraId="76717EB3" w14:textId="5EB0670C" w:rsidR="00AA11E3" w:rsidRPr="00A833B6" w:rsidRDefault="00487137" w:rsidP="00AA11E3">
      <w:pPr>
        <w:pStyle w:val="Unternehmenkommunikation"/>
        <w:jc w:val="left"/>
      </w:pPr>
      <w:r>
        <w:t>Phone</w:t>
      </w:r>
      <w:r w:rsidR="00AA11E3" w:rsidRPr="00A833B6">
        <w:t xml:space="preserve">: </w:t>
      </w:r>
      <w:r w:rsidR="00BA4D65" w:rsidRPr="00A833B6">
        <w:t xml:space="preserve">+49 </w:t>
      </w:r>
      <w:r w:rsidR="00AA11E3" w:rsidRPr="00A833B6">
        <w:t>2173 3964-180</w:t>
      </w:r>
      <w:r w:rsidR="00AA11E3" w:rsidRPr="00A833B6">
        <w:tab/>
        <w:t>40789 Monheim am Rhein</w:t>
      </w:r>
      <w:r>
        <w:t>, Germany</w:t>
      </w:r>
    </w:p>
    <w:p w14:paraId="7B168020" w14:textId="0ABE5C78" w:rsidR="00AA11E3" w:rsidRPr="00487137" w:rsidRDefault="00AA11E3" w:rsidP="00AA11E3">
      <w:pPr>
        <w:pStyle w:val="Unternehmenkommunikation"/>
        <w:jc w:val="left"/>
        <w:rPr>
          <w:color w:val="auto"/>
        </w:rPr>
      </w:pPr>
      <w:r w:rsidRPr="00A833B6">
        <w:t>hagelschuer.b@eplan.de</w:t>
      </w:r>
      <w:r w:rsidRPr="00A833B6">
        <w:tab/>
      </w:r>
      <w:r w:rsidR="00487137" w:rsidRPr="00487137">
        <w:t>www.eplan.com</w:t>
      </w:r>
      <w:r w:rsidR="00BA4D65" w:rsidRPr="00A833B6">
        <w:tab/>
      </w:r>
    </w:p>
    <w:p w14:paraId="0C0C631F" w14:textId="77777777" w:rsidR="00E379C7" w:rsidRPr="00487137" w:rsidRDefault="00E379C7" w:rsidP="00E379C7">
      <w:pPr>
        <w:pStyle w:val="Unternehmenkommunikation"/>
        <w:jc w:val="left"/>
      </w:pPr>
    </w:p>
    <w:sectPr w:rsidR="00E379C7" w:rsidRPr="00487137" w:rsidSect="00A229BE">
      <w:headerReference w:type="default" r:id="rId16"/>
      <w:footerReference w:type="default" r:id="rId17"/>
      <w:type w:val="continuous"/>
      <w:pgSz w:w="11907" w:h="16840" w:code="9"/>
      <w:pgMar w:top="2948" w:right="822" w:bottom="2381" w:left="1361" w:header="885" w:footer="1366" w:gutter="0"/>
      <w:cols w:space="720"/>
      <w:noEndnote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0491298" w14:textId="77777777" w:rsidR="00351B95" w:rsidRDefault="00351B95" w:rsidP="00C437B6">
      <w:r>
        <w:separator/>
      </w:r>
    </w:p>
  </w:endnote>
  <w:endnote w:type="continuationSeparator" w:id="0">
    <w:p w14:paraId="52408FD3" w14:textId="77777777" w:rsidR="00351B95" w:rsidRDefault="00351B95" w:rsidP="00C437B6">
      <w:r>
        <w:continuationSeparator/>
      </w:r>
    </w:p>
  </w:endnote>
  <w:endnote w:type="continuationNotice" w:id="1">
    <w:p w14:paraId="02852412" w14:textId="77777777" w:rsidR="00351B95" w:rsidRDefault="00351B95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4ACD40D" w14:textId="2DD88F4D" w:rsidR="00202595" w:rsidRPr="00086EE1" w:rsidRDefault="00232758">
    <w:pPr>
      <w:pStyle w:val="Fuzeile"/>
      <w:rPr>
        <w:lang w:val="en-GB"/>
      </w:rPr>
    </w:pPr>
    <w:r w:rsidRPr="00086EE1">
      <w:rPr>
        <w:noProof/>
        <w:lang w:val="en-GB"/>
      </w:rPr>
      <w:drawing>
        <wp:anchor distT="0" distB="0" distL="0" distR="0" simplePos="0" relativeHeight="251658240" behindDoc="0" locked="0" layoutInCell="1" allowOverlap="0" wp14:anchorId="5B3FAAC7" wp14:editId="2B8ACCDF">
          <wp:simplePos x="0" y="0"/>
          <wp:positionH relativeFrom="margin">
            <wp:posOffset>-965835</wp:posOffset>
          </wp:positionH>
          <wp:positionV relativeFrom="topMargin">
            <wp:posOffset>9770110</wp:posOffset>
          </wp:positionV>
          <wp:extent cx="7771130" cy="173990"/>
          <wp:effectExtent l="0" t="0" r="0" b="0"/>
          <wp:wrapThrough wrapText="bothSides">
            <wp:wrapPolygon edited="0">
              <wp:start x="0" y="0"/>
              <wp:lineTo x="0" y="20496"/>
              <wp:lineTo x="21568" y="20496"/>
              <wp:lineTo x="21568" y="0"/>
              <wp:lineTo x="0" y="0"/>
            </wp:wrapPolygon>
          </wp:wrapThrough>
          <wp:docPr id="29" name="Grafik 29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9" name="Grafik 6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7771130" cy="173990"/>
                  </a:xfrm>
                  <a:prstGeom prst="rect">
                    <a:avLst/>
                  </a:prstGeom>
                </pic:spPr>
              </pic:pic>
            </a:graphicData>
          </a:graphic>
          <wp14:sizeRelV relativeFrom="margin">
            <wp14:pctHeight>0</wp14:pctHeight>
          </wp14:sizeRelV>
        </wp:anchor>
      </w:drawing>
    </w:r>
    <w:r w:rsidR="007F2616" w:rsidRPr="00086EE1">
      <w:rPr>
        <w:noProof/>
        <w:lang w:val="en-GB"/>
      </w:rPr>
      <w:drawing>
        <wp:anchor distT="0" distB="0" distL="114300" distR="114300" simplePos="0" relativeHeight="251658241" behindDoc="1" locked="0" layoutInCell="1" allowOverlap="1" wp14:anchorId="2CF01500" wp14:editId="67FE46B3">
          <wp:simplePos x="0" y="0"/>
          <wp:positionH relativeFrom="page">
            <wp:posOffset>864235</wp:posOffset>
          </wp:positionH>
          <wp:positionV relativeFrom="page">
            <wp:posOffset>10276483</wp:posOffset>
          </wp:positionV>
          <wp:extent cx="1767600" cy="93600"/>
          <wp:effectExtent l="0" t="0" r="4445" b="1905"/>
          <wp:wrapNone/>
          <wp:docPr id="43962363" name="Grafik 43962363" descr="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1" descr="6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767600" cy="936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6EF731D" w14:textId="77777777" w:rsidR="00351B95" w:rsidRDefault="00351B95" w:rsidP="00C437B6">
      <w:r>
        <w:separator/>
      </w:r>
    </w:p>
  </w:footnote>
  <w:footnote w:type="continuationSeparator" w:id="0">
    <w:p w14:paraId="45EADB52" w14:textId="77777777" w:rsidR="00351B95" w:rsidRDefault="00351B95" w:rsidP="00C437B6">
      <w:r>
        <w:continuationSeparator/>
      </w:r>
    </w:p>
  </w:footnote>
  <w:footnote w:type="continuationNotice" w:id="1">
    <w:p w14:paraId="5D8A90C7" w14:textId="77777777" w:rsidR="00351B95" w:rsidRDefault="00351B95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506892A" w14:textId="6C2723F8" w:rsidR="00202595" w:rsidRPr="00086EE1" w:rsidRDefault="00BA4D65">
    <w:pPr>
      <w:kinsoku w:val="0"/>
      <w:overflowPunct w:val="0"/>
      <w:spacing w:line="14" w:lineRule="auto"/>
      <w:rPr>
        <w:rFonts w:ascii="Times New Roman" w:hAnsi="Times New Roman" w:cs="Times New Roman"/>
        <w:sz w:val="20"/>
        <w:szCs w:val="20"/>
        <w:lang w:val="en-GB"/>
      </w:rPr>
    </w:pPr>
    <w:r w:rsidRPr="00086EE1">
      <w:rPr>
        <w:noProof/>
        <w:sz w:val="16"/>
        <w:szCs w:val="16"/>
        <w:lang w:val="en-GB"/>
      </w:rPr>
      <mc:AlternateContent>
        <mc:Choice Requires="wps">
          <w:drawing>
            <wp:anchor distT="0" distB="0" distL="114300" distR="114300" simplePos="0" relativeHeight="251658242" behindDoc="1" locked="0" layoutInCell="0" allowOverlap="1" wp14:anchorId="4C6086EC" wp14:editId="57D459F3">
              <wp:simplePos x="0" y="0"/>
              <wp:positionH relativeFrom="page">
                <wp:posOffset>863600</wp:posOffset>
              </wp:positionH>
              <wp:positionV relativeFrom="page">
                <wp:posOffset>452755</wp:posOffset>
              </wp:positionV>
              <wp:extent cx="2755900" cy="351790"/>
              <wp:effectExtent l="0" t="0" r="0" b="3810"/>
              <wp:wrapNone/>
              <wp:docPr id="1" name="Textfeld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755900" cy="35179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4A8D608A" w14:textId="6FC21FE2" w:rsidR="00202595" w:rsidRPr="00E46942" w:rsidRDefault="00202595" w:rsidP="00E46942">
                          <w:pPr>
                            <w:kinsoku w:val="0"/>
                            <w:overflowPunct w:val="0"/>
                            <w:spacing w:before="5"/>
                            <w:ind w:left="23"/>
                            <w:rPr>
                              <w:color w:val="231F20"/>
                              <w:spacing w:val="10"/>
                              <w:sz w:val="46"/>
                              <w:szCs w:val="46"/>
                            </w:rPr>
                          </w:pPr>
                          <w:r w:rsidRPr="00E46942">
                            <w:rPr>
                              <w:color w:val="231F20"/>
                              <w:spacing w:val="10"/>
                              <w:sz w:val="46"/>
                              <w:szCs w:val="46"/>
                            </w:rPr>
                            <w:t>PRESS</w:t>
                          </w:r>
                          <w:r w:rsidR="00BA4D65">
                            <w:rPr>
                              <w:color w:val="231F20"/>
                              <w:spacing w:val="10"/>
                              <w:sz w:val="46"/>
                              <w:szCs w:val="46"/>
                            </w:rPr>
                            <w:t xml:space="preserve"> 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4C6086EC" id="_x0000_t202" coordsize="21600,21600" o:spt="202" path="m,l,21600r21600,l21600,xe">
              <v:stroke joinstyle="miter"/>
              <v:path gradientshapeok="t" o:connecttype="rect"/>
            </v:shapetype>
            <v:shape id="Textfeld 1" o:spid="_x0000_s1028" type="#_x0000_t202" style="position:absolute;margin-left:68pt;margin-top:35.65pt;width:217pt;height:27.7pt;z-index:-25165823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" o:allowincell="f" filled="f" stroked="f">
              <v:textbox inset="0,0,0,0">
                <w:txbxContent>
                  <w:p w14:paraId="4A8D608A" w14:textId="6FC21FE2" w:rsidR="00202595" w:rsidRPr="00E46942" w:rsidRDefault="00202595" w:rsidP="00E46942">
                    <w:pPr>
                      <w:kinsoku w:val="0"/>
                      <w:overflowPunct w:val="0"/>
                      <w:spacing w:before="5"/>
                      <w:ind w:left="23"/>
                      <w:rPr>
                        <w:color w:val="231F20"/>
                        <w:spacing w:val="10"/>
                        <w:sz w:val="46"/>
                        <w:szCs w:val="46"/>
                      </w:rPr>
                    </w:pPr>
                    <w:r w:rsidRPr="00E46942">
                      <w:rPr>
                        <w:color w:val="231F20"/>
                        <w:spacing w:val="10"/>
                        <w:sz w:val="46"/>
                        <w:szCs w:val="46"/>
                      </w:rPr>
                      <w:t>PRESS</w:t>
                    </w:r>
                    <w:r w:rsidR="00BA4D65">
                      <w:rPr>
                        <w:color w:val="231F20"/>
                        <w:spacing w:val="10"/>
                        <w:sz w:val="46"/>
                        <w:szCs w:val="46"/>
                      </w:rPr>
                      <w:t xml:space="preserve"> 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 w:rsidR="00A22503" w:rsidRPr="00086EE1">
      <w:rPr>
        <w:rFonts w:ascii="Times New Roman" w:hAnsi="Times New Roman" w:cs="Times New Roman"/>
        <w:noProof/>
        <w:sz w:val="20"/>
        <w:szCs w:val="20"/>
        <w:lang w:val="en-GB"/>
      </w:rPr>
      <w:drawing>
        <wp:anchor distT="0" distB="0" distL="114300" distR="114300" simplePos="0" relativeHeight="251658243" behindDoc="1" locked="0" layoutInCell="1" allowOverlap="1" wp14:anchorId="62493282" wp14:editId="0BA209E3">
          <wp:simplePos x="0" y="0"/>
          <wp:positionH relativeFrom="margin">
            <wp:posOffset>5514340</wp:posOffset>
          </wp:positionH>
          <wp:positionV relativeFrom="page">
            <wp:posOffset>504190</wp:posOffset>
          </wp:positionV>
          <wp:extent cx="645795" cy="914400"/>
          <wp:effectExtent l="0" t="0" r="1905" b="0"/>
          <wp:wrapThrough wrapText="bothSides">
            <wp:wrapPolygon edited="0">
              <wp:start x="0" y="0"/>
              <wp:lineTo x="0" y="21150"/>
              <wp:lineTo x="21027" y="21150"/>
              <wp:lineTo x="21027" y="0"/>
              <wp:lineTo x="0" y="0"/>
            </wp:wrapPolygon>
          </wp:wrapThrough>
          <wp:docPr id="1660697355" name="Grafik 166069735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11" name="Bild 22"/>
                  <pic:cNvPicPr>
                    <a:picLocks noChangeAspect="1" noChangeArrowheads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 bwMode="auto">
                  <a:xfrm>
                    <a:off x="0" y="0"/>
                    <a:ext cx="645795" cy="91440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7C"/>
    <w:multiLevelType w:val="singleLevel"/>
    <w:tmpl w:val="629A06C4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E64C8996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F5A4423E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C234B91E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0DEEE796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8062962E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403004C6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62E2F4EA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6A0A5D8A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4A3425DA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00000402"/>
    <w:multiLevelType w:val="multilevel"/>
    <w:tmpl w:val="46709AA6"/>
    <w:lvl w:ilvl="0">
      <w:numFmt w:val="bullet"/>
      <w:pStyle w:val="Liste-bullets"/>
      <w:lvlText w:val="•"/>
      <w:lvlJc w:val="left"/>
      <w:pPr>
        <w:ind w:left="470" w:hanging="360"/>
      </w:pPr>
      <w:rPr>
        <w:rFonts w:ascii="Arial" w:hAnsi="Arial" w:cs="Arial"/>
        <w:b w:val="0"/>
        <w:bCs w:val="0"/>
        <w:i w:val="0"/>
        <w:iCs w:val="0"/>
        <w:color w:val="231F20"/>
        <w:spacing w:val="0"/>
        <w:w w:val="100"/>
        <w:sz w:val="20"/>
        <w:szCs w:val="20"/>
      </w:rPr>
    </w:lvl>
    <w:lvl w:ilvl="1">
      <w:numFmt w:val="bullet"/>
      <w:lvlText w:val="•"/>
      <w:lvlJc w:val="left"/>
      <w:pPr>
        <w:ind w:left="1342" w:hanging="360"/>
      </w:pPr>
    </w:lvl>
    <w:lvl w:ilvl="2">
      <w:numFmt w:val="bullet"/>
      <w:lvlText w:val="•"/>
      <w:lvlJc w:val="left"/>
      <w:pPr>
        <w:ind w:left="2205" w:hanging="360"/>
      </w:pPr>
    </w:lvl>
    <w:lvl w:ilvl="3">
      <w:numFmt w:val="bullet"/>
      <w:lvlText w:val="•"/>
      <w:lvlJc w:val="left"/>
      <w:pPr>
        <w:ind w:left="3067" w:hanging="360"/>
      </w:pPr>
    </w:lvl>
    <w:lvl w:ilvl="4">
      <w:numFmt w:val="bullet"/>
      <w:lvlText w:val="•"/>
      <w:lvlJc w:val="left"/>
      <w:pPr>
        <w:ind w:left="3930" w:hanging="360"/>
      </w:pPr>
    </w:lvl>
    <w:lvl w:ilvl="5">
      <w:numFmt w:val="bullet"/>
      <w:lvlText w:val="•"/>
      <w:lvlJc w:val="left"/>
      <w:pPr>
        <w:ind w:left="4792" w:hanging="360"/>
      </w:pPr>
    </w:lvl>
    <w:lvl w:ilvl="6">
      <w:numFmt w:val="bullet"/>
      <w:lvlText w:val="•"/>
      <w:lvlJc w:val="left"/>
      <w:pPr>
        <w:ind w:left="5655" w:hanging="360"/>
      </w:pPr>
    </w:lvl>
    <w:lvl w:ilvl="7">
      <w:numFmt w:val="bullet"/>
      <w:lvlText w:val="•"/>
      <w:lvlJc w:val="left"/>
      <w:pPr>
        <w:ind w:left="6517" w:hanging="360"/>
      </w:pPr>
    </w:lvl>
    <w:lvl w:ilvl="8">
      <w:numFmt w:val="bullet"/>
      <w:lvlText w:val="•"/>
      <w:lvlJc w:val="left"/>
      <w:pPr>
        <w:ind w:left="7380" w:hanging="360"/>
      </w:pPr>
    </w:lvl>
  </w:abstractNum>
  <w:abstractNum w:abstractNumId="11" w15:restartNumberingAfterBreak="0">
    <w:nsid w:val="0A5F078D"/>
    <w:multiLevelType w:val="multilevel"/>
    <w:tmpl w:val="9A1A4BF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 w15:restartNumberingAfterBreak="0">
    <w:nsid w:val="1945311B"/>
    <w:multiLevelType w:val="multilevel"/>
    <w:tmpl w:val="384C4DE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3" w15:restartNumberingAfterBreak="0">
    <w:nsid w:val="19FD2CAF"/>
    <w:multiLevelType w:val="multilevel"/>
    <w:tmpl w:val="FF3AEE2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4" w15:restartNumberingAfterBreak="0">
    <w:nsid w:val="256306C9"/>
    <w:multiLevelType w:val="hybridMultilevel"/>
    <w:tmpl w:val="0908C146"/>
    <w:lvl w:ilvl="0" w:tplc="C83673D4">
      <w:numFmt w:val="bullet"/>
      <w:lvlText w:val="•"/>
      <w:lvlJc w:val="left"/>
      <w:pPr>
        <w:ind w:left="1080" w:hanging="720"/>
      </w:pPr>
      <w:rPr>
        <w:rFonts w:ascii="Arial" w:eastAsiaTheme="minorEastAsia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27453DD4"/>
    <w:multiLevelType w:val="hybridMultilevel"/>
    <w:tmpl w:val="4DEA85C8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360D5D98"/>
    <w:multiLevelType w:val="multilevel"/>
    <w:tmpl w:val="BD84F01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" w15:restartNumberingAfterBreak="0">
    <w:nsid w:val="4BD45205"/>
    <w:multiLevelType w:val="multilevel"/>
    <w:tmpl w:val="94FE804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" w15:restartNumberingAfterBreak="0">
    <w:nsid w:val="51451D5B"/>
    <w:multiLevelType w:val="hybridMultilevel"/>
    <w:tmpl w:val="033C868E"/>
    <w:lvl w:ilvl="0" w:tplc="5BB25004">
      <w:numFmt w:val="bullet"/>
      <w:lvlText w:val="-"/>
      <w:lvlJc w:val="left"/>
      <w:pPr>
        <w:ind w:left="720" w:hanging="360"/>
      </w:pPr>
      <w:rPr>
        <w:rFonts w:ascii="Arial" w:eastAsiaTheme="minorEastAsia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447507681">
    <w:abstractNumId w:val="10"/>
  </w:num>
  <w:num w:numId="2" w16cid:durableId="1371686436">
    <w:abstractNumId w:val="9"/>
  </w:num>
  <w:num w:numId="3" w16cid:durableId="827329277">
    <w:abstractNumId w:val="7"/>
  </w:num>
  <w:num w:numId="4" w16cid:durableId="1528980977">
    <w:abstractNumId w:val="6"/>
  </w:num>
  <w:num w:numId="5" w16cid:durableId="422919461">
    <w:abstractNumId w:val="5"/>
  </w:num>
  <w:num w:numId="6" w16cid:durableId="496457238">
    <w:abstractNumId w:val="4"/>
  </w:num>
  <w:num w:numId="7" w16cid:durableId="695884243">
    <w:abstractNumId w:val="8"/>
  </w:num>
  <w:num w:numId="8" w16cid:durableId="402147214">
    <w:abstractNumId w:val="3"/>
  </w:num>
  <w:num w:numId="9" w16cid:durableId="241640783">
    <w:abstractNumId w:val="2"/>
  </w:num>
  <w:num w:numId="10" w16cid:durableId="2022318682">
    <w:abstractNumId w:val="1"/>
  </w:num>
  <w:num w:numId="11" w16cid:durableId="942956822">
    <w:abstractNumId w:val="0"/>
  </w:num>
  <w:num w:numId="12" w16cid:durableId="1023046832">
    <w:abstractNumId w:val="12"/>
  </w:num>
  <w:num w:numId="13" w16cid:durableId="1713262148">
    <w:abstractNumId w:val="13"/>
  </w:num>
  <w:num w:numId="14" w16cid:durableId="2014911523">
    <w:abstractNumId w:val="15"/>
  </w:num>
  <w:num w:numId="15" w16cid:durableId="1208641341">
    <w:abstractNumId w:val="14"/>
  </w:num>
  <w:num w:numId="16" w16cid:durableId="151336676">
    <w:abstractNumId w:val="16"/>
  </w:num>
  <w:num w:numId="17" w16cid:durableId="1551961834">
    <w:abstractNumId w:val="11"/>
  </w:num>
  <w:num w:numId="18" w16cid:durableId="1444378534">
    <w:abstractNumId w:val="17"/>
  </w:num>
  <w:num w:numId="19" w16cid:durableId="99104101">
    <w:abstractNumId w:val="1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SystemFonts/>
  <w:bordersDoNotSurroundHeader/>
  <w:bordersDoNotSurroundFooter/>
  <w:proofState w:spelling="clean"/>
  <w:stylePaneFormatFilter w:val="1021" w:allStyles="1" w:customStyles="0" w:latentStyles="0" w:stylesInUse="0" w:headingStyles="1" w:numberingStyles="0" w:tableStyles="0" w:directFormattingOnRuns="0" w:directFormattingOnParagraphs="0" w:directFormattingOnNumbering="0" w:directFormattingOnTables="0" w:clearFormatting="1" w:top3HeadingStyles="0" w:visibleStyles="0" w:alternateStyleNames="0"/>
  <w:stylePaneSortMethod w:val="0000"/>
  <w:defaultTabStop w:val="720"/>
  <w:hyphenationZone w:val="425"/>
  <w:drawingGridHorizontalSpacing w:val="110"/>
  <w:drawingGridVerticalSpacing w:val="120"/>
  <w:displayHorizontalDrawingGridEvery w:val="0"/>
  <w:displayVerticalDrawingGridEvery w:val="3"/>
  <w:doNotShadeFormData/>
  <w:characterSpacingControl w:val="doNotCompress"/>
  <w:doNotValidateAgainstSchema/>
  <w:doNotDemarcateInvalidXml/>
  <w:hdrShapeDefaults>
    <o:shapedefaults v:ext="edit" spidmax="2051"/>
  </w:hdrShapeDefaults>
  <w:footnotePr>
    <w:footnote w:id="-1"/>
    <w:footnote w:id="0"/>
    <w:footnote w:id="1"/>
  </w:footnotePr>
  <w:endnotePr>
    <w:endnote w:id="-1"/>
    <w:endnote w:id="0"/>
    <w:endnote w:id="1"/>
  </w:endnotePr>
  <w:compat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D1E6B"/>
    <w:rsid w:val="00001214"/>
    <w:rsid w:val="00001893"/>
    <w:rsid w:val="00002384"/>
    <w:rsid w:val="0000649F"/>
    <w:rsid w:val="00012DF5"/>
    <w:rsid w:val="00022489"/>
    <w:rsid w:val="0002696B"/>
    <w:rsid w:val="00027B50"/>
    <w:rsid w:val="0003074D"/>
    <w:rsid w:val="00037FD6"/>
    <w:rsid w:val="00047B15"/>
    <w:rsid w:val="00052DD2"/>
    <w:rsid w:val="000551B8"/>
    <w:rsid w:val="00055B24"/>
    <w:rsid w:val="000563AF"/>
    <w:rsid w:val="00067234"/>
    <w:rsid w:val="00067ADB"/>
    <w:rsid w:val="000735D4"/>
    <w:rsid w:val="00080930"/>
    <w:rsid w:val="00085722"/>
    <w:rsid w:val="00086A0E"/>
    <w:rsid w:val="00086EE1"/>
    <w:rsid w:val="000902CE"/>
    <w:rsid w:val="00090F0D"/>
    <w:rsid w:val="00094041"/>
    <w:rsid w:val="000A4808"/>
    <w:rsid w:val="000A65CD"/>
    <w:rsid w:val="000B31D7"/>
    <w:rsid w:val="000B5B0A"/>
    <w:rsid w:val="000C5C62"/>
    <w:rsid w:val="000E2912"/>
    <w:rsid w:val="000E7A2C"/>
    <w:rsid w:val="000F08C4"/>
    <w:rsid w:val="001034EC"/>
    <w:rsid w:val="0011102D"/>
    <w:rsid w:val="001113F1"/>
    <w:rsid w:val="001133A4"/>
    <w:rsid w:val="00114302"/>
    <w:rsid w:val="00115D08"/>
    <w:rsid w:val="00120395"/>
    <w:rsid w:val="001248F2"/>
    <w:rsid w:val="001269BB"/>
    <w:rsid w:val="0013186C"/>
    <w:rsid w:val="001332FA"/>
    <w:rsid w:val="001373F8"/>
    <w:rsid w:val="00142E28"/>
    <w:rsid w:val="00144061"/>
    <w:rsid w:val="00145F70"/>
    <w:rsid w:val="00146E84"/>
    <w:rsid w:val="00147A00"/>
    <w:rsid w:val="001509DC"/>
    <w:rsid w:val="001519D2"/>
    <w:rsid w:val="00153A78"/>
    <w:rsid w:val="001557FA"/>
    <w:rsid w:val="00162C8B"/>
    <w:rsid w:val="00163595"/>
    <w:rsid w:val="00170E57"/>
    <w:rsid w:val="001779DF"/>
    <w:rsid w:val="001823FB"/>
    <w:rsid w:val="0018377B"/>
    <w:rsid w:val="001861CF"/>
    <w:rsid w:val="00193900"/>
    <w:rsid w:val="00193D86"/>
    <w:rsid w:val="00197306"/>
    <w:rsid w:val="001A1769"/>
    <w:rsid w:val="001B189F"/>
    <w:rsid w:val="001B7268"/>
    <w:rsid w:val="001C03B5"/>
    <w:rsid w:val="001C22D0"/>
    <w:rsid w:val="001C2CC5"/>
    <w:rsid w:val="001C5E14"/>
    <w:rsid w:val="001C69AF"/>
    <w:rsid w:val="001D2D66"/>
    <w:rsid w:val="001D555B"/>
    <w:rsid w:val="001D6722"/>
    <w:rsid w:val="001E5B5C"/>
    <w:rsid w:val="001E78D8"/>
    <w:rsid w:val="001F1805"/>
    <w:rsid w:val="001F197A"/>
    <w:rsid w:val="0020194A"/>
    <w:rsid w:val="00201D4F"/>
    <w:rsid w:val="00202595"/>
    <w:rsid w:val="002052EE"/>
    <w:rsid w:val="00211B5C"/>
    <w:rsid w:val="00216BBF"/>
    <w:rsid w:val="002222DE"/>
    <w:rsid w:val="00223D99"/>
    <w:rsid w:val="002304A7"/>
    <w:rsid w:val="00232758"/>
    <w:rsid w:val="0023718F"/>
    <w:rsid w:val="002410E3"/>
    <w:rsid w:val="0024326A"/>
    <w:rsid w:val="00245849"/>
    <w:rsid w:val="002459FC"/>
    <w:rsid w:val="00247BA0"/>
    <w:rsid w:val="00254E57"/>
    <w:rsid w:val="0026068B"/>
    <w:rsid w:val="00262DB0"/>
    <w:rsid w:val="00267D04"/>
    <w:rsid w:val="002703B5"/>
    <w:rsid w:val="00274BBB"/>
    <w:rsid w:val="0028101B"/>
    <w:rsid w:val="00281DE6"/>
    <w:rsid w:val="00283C83"/>
    <w:rsid w:val="0029210C"/>
    <w:rsid w:val="002935B4"/>
    <w:rsid w:val="002A1F0B"/>
    <w:rsid w:val="002A699F"/>
    <w:rsid w:val="002B51C7"/>
    <w:rsid w:val="002C00E6"/>
    <w:rsid w:val="002C2EAD"/>
    <w:rsid w:val="002C428E"/>
    <w:rsid w:val="002C586D"/>
    <w:rsid w:val="002C6615"/>
    <w:rsid w:val="002D0514"/>
    <w:rsid w:val="002D2830"/>
    <w:rsid w:val="002D4C71"/>
    <w:rsid w:val="002E038C"/>
    <w:rsid w:val="002E1F7F"/>
    <w:rsid w:val="002E4247"/>
    <w:rsid w:val="002F359B"/>
    <w:rsid w:val="002F3747"/>
    <w:rsid w:val="002F4876"/>
    <w:rsid w:val="002F5722"/>
    <w:rsid w:val="002F70CB"/>
    <w:rsid w:val="002F7106"/>
    <w:rsid w:val="00305520"/>
    <w:rsid w:val="0030636B"/>
    <w:rsid w:val="00307228"/>
    <w:rsid w:val="00310741"/>
    <w:rsid w:val="00312BCD"/>
    <w:rsid w:val="00313ABE"/>
    <w:rsid w:val="0031514E"/>
    <w:rsid w:val="003211E8"/>
    <w:rsid w:val="00321E17"/>
    <w:rsid w:val="00325B80"/>
    <w:rsid w:val="0032732E"/>
    <w:rsid w:val="00340B2C"/>
    <w:rsid w:val="00341DC3"/>
    <w:rsid w:val="003511C4"/>
    <w:rsid w:val="00351B95"/>
    <w:rsid w:val="00362282"/>
    <w:rsid w:val="00366EBF"/>
    <w:rsid w:val="003676BC"/>
    <w:rsid w:val="003679EA"/>
    <w:rsid w:val="00367B14"/>
    <w:rsid w:val="00373B95"/>
    <w:rsid w:val="00373D62"/>
    <w:rsid w:val="00385878"/>
    <w:rsid w:val="00393D09"/>
    <w:rsid w:val="00394A59"/>
    <w:rsid w:val="00397E80"/>
    <w:rsid w:val="003A7EAF"/>
    <w:rsid w:val="003B1915"/>
    <w:rsid w:val="003B413C"/>
    <w:rsid w:val="003C464D"/>
    <w:rsid w:val="003C6BEA"/>
    <w:rsid w:val="003C752E"/>
    <w:rsid w:val="003D48FA"/>
    <w:rsid w:val="003E6DF3"/>
    <w:rsid w:val="00410A46"/>
    <w:rsid w:val="00412FE7"/>
    <w:rsid w:val="004142D2"/>
    <w:rsid w:val="00422451"/>
    <w:rsid w:val="00424077"/>
    <w:rsid w:val="0042557E"/>
    <w:rsid w:val="00427481"/>
    <w:rsid w:val="00427B61"/>
    <w:rsid w:val="0043563C"/>
    <w:rsid w:val="00435CFC"/>
    <w:rsid w:val="00445DA2"/>
    <w:rsid w:val="00454741"/>
    <w:rsid w:val="00455B4F"/>
    <w:rsid w:val="00456F1A"/>
    <w:rsid w:val="004602CB"/>
    <w:rsid w:val="004608C8"/>
    <w:rsid w:val="004643E3"/>
    <w:rsid w:val="004647DA"/>
    <w:rsid w:val="00471D51"/>
    <w:rsid w:val="00472861"/>
    <w:rsid w:val="0047405E"/>
    <w:rsid w:val="00474E21"/>
    <w:rsid w:val="004841FA"/>
    <w:rsid w:val="004845A9"/>
    <w:rsid w:val="00484CBE"/>
    <w:rsid w:val="004860F9"/>
    <w:rsid w:val="004865E7"/>
    <w:rsid w:val="00486A98"/>
    <w:rsid w:val="00487137"/>
    <w:rsid w:val="00491EBD"/>
    <w:rsid w:val="004925C9"/>
    <w:rsid w:val="004969A2"/>
    <w:rsid w:val="004A198F"/>
    <w:rsid w:val="004B35EA"/>
    <w:rsid w:val="004C2BDB"/>
    <w:rsid w:val="004C3633"/>
    <w:rsid w:val="004D1BC1"/>
    <w:rsid w:val="004D22DE"/>
    <w:rsid w:val="004D3ECB"/>
    <w:rsid w:val="004D40A8"/>
    <w:rsid w:val="004D56BD"/>
    <w:rsid w:val="004E17CA"/>
    <w:rsid w:val="004E1D9E"/>
    <w:rsid w:val="004E2C26"/>
    <w:rsid w:val="004F1C85"/>
    <w:rsid w:val="004F1EDE"/>
    <w:rsid w:val="004F229F"/>
    <w:rsid w:val="004F5FC6"/>
    <w:rsid w:val="00506E4F"/>
    <w:rsid w:val="00512F78"/>
    <w:rsid w:val="00513BB5"/>
    <w:rsid w:val="0052688B"/>
    <w:rsid w:val="00537641"/>
    <w:rsid w:val="005400CD"/>
    <w:rsid w:val="005401CF"/>
    <w:rsid w:val="00541BFD"/>
    <w:rsid w:val="005467FA"/>
    <w:rsid w:val="0055018D"/>
    <w:rsid w:val="00551D22"/>
    <w:rsid w:val="00556081"/>
    <w:rsid w:val="00560247"/>
    <w:rsid w:val="005631AB"/>
    <w:rsid w:val="0056344F"/>
    <w:rsid w:val="00563680"/>
    <w:rsid w:val="0057573C"/>
    <w:rsid w:val="00584C14"/>
    <w:rsid w:val="005B03AC"/>
    <w:rsid w:val="005B0622"/>
    <w:rsid w:val="005C18CA"/>
    <w:rsid w:val="005D03DD"/>
    <w:rsid w:val="005D33D3"/>
    <w:rsid w:val="005D6077"/>
    <w:rsid w:val="005D68CF"/>
    <w:rsid w:val="005D7486"/>
    <w:rsid w:val="005E55AB"/>
    <w:rsid w:val="005E58FD"/>
    <w:rsid w:val="005E786B"/>
    <w:rsid w:val="005F2592"/>
    <w:rsid w:val="005F3CCC"/>
    <w:rsid w:val="005F47D3"/>
    <w:rsid w:val="00604144"/>
    <w:rsid w:val="00613397"/>
    <w:rsid w:val="006209C4"/>
    <w:rsid w:val="006270D1"/>
    <w:rsid w:val="006369FB"/>
    <w:rsid w:val="006467B0"/>
    <w:rsid w:val="006508D7"/>
    <w:rsid w:val="00650E38"/>
    <w:rsid w:val="006520BE"/>
    <w:rsid w:val="00652E2C"/>
    <w:rsid w:val="00654F16"/>
    <w:rsid w:val="00656A8A"/>
    <w:rsid w:val="00664F3E"/>
    <w:rsid w:val="00675CE8"/>
    <w:rsid w:val="006768EA"/>
    <w:rsid w:val="00677C60"/>
    <w:rsid w:val="0068042E"/>
    <w:rsid w:val="00680CBD"/>
    <w:rsid w:val="00681C6A"/>
    <w:rsid w:val="006867B5"/>
    <w:rsid w:val="006A03CF"/>
    <w:rsid w:val="006A2213"/>
    <w:rsid w:val="006B0FAE"/>
    <w:rsid w:val="006C0224"/>
    <w:rsid w:val="006C2B8D"/>
    <w:rsid w:val="006C4DA3"/>
    <w:rsid w:val="006C61C5"/>
    <w:rsid w:val="006C6990"/>
    <w:rsid w:val="006C7EF7"/>
    <w:rsid w:val="006D4B81"/>
    <w:rsid w:val="006D4D77"/>
    <w:rsid w:val="006D5EAA"/>
    <w:rsid w:val="006D7204"/>
    <w:rsid w:val="006F20DC"/>
    <w:rsid w:val="006F7535"/>
    <w:rsid w:val="0070029E"/>
    <w:rsid w:val="00701182"/>
    <w:rsid w:val="007031FC"/>
    <w:rsid w:val="00705B42"/>
    <w:rsid w:val="00711C2F"/>
    <w:rsid w:val="0072409A"/>
    <w:rsid w:val="007315EA"/>
    <w:rsid w:val="00737961"/>
    <w:rsid w:val="00737FC6"/>
    <w:rsid w:val="00740A4A"/>
    <w:rsid w:val="0075445C"/>
    <w:rsid w:val="007568B6"/>
    <w:rsid w:val="00760BC1"/>
    <w:rsid w:val="00775DCE"/>
    <w:rsid w:val="0078648F"/>
    <w:rsid w:val="00791752"/>
    <w:rsid w:val="00792366"/>
    <w:rsid w:val="00796B14"/>
    <w:rsid w:val="007A35C2"/>
    <w:rsid w:val="007A5A17"/>
    <w:rsid w:val="007B2BE1"/>
    <w:rsid w:val="007C2C27"/>
    <w:rsid w:val="007D60A7"/>
    <w:rsid w:val="007D7AE2"/>
    <w:rsid w:val="007E274F"/>
    <w:rsid w:val="007E45DF"/>
    <w:rsid w:val="007E5087"/>
    <w:rsid w:val="007F2616"/>
    <w:rsid w:val="007F3621"/>
    <w:rsid w:val="007F4C7E"/>
    <w:rsid w:val="008008A6"/>
    <w:rsid w:val="00801528"/>
    <w:rsid w:val="00802733"/>
    <w:rsid w:val="00805E8F"/>
    <w:rsid w:val="008144B0"/>
    <w:rsid w:val="00822329"/>
    <w:rsid w:val="00822B07"/>
    <w:rsid w:val="00825FC0"/>
    <w:rsid w:val="008358EB"/>
    <w:rsid w:val="00842716"/>
    <w:rsid w:val="008511E7"/>
    <w:rsid w:val="008542EA"/>
    <w:rsid w:val="00864A44"/>
    <w:rsid w:val="00875C68"/>
    <w:rsid w:val="00882DBF"/>
    <w:rsid w:val="0088388C"/>
    <w:rsid w:val="00886E96"/>
    <w:rsid w:val="00895E52"/>
    <w:rsid w:val="008A021B"/>
    <w:rsid w:val="008A04BA"/>
    <w:rsid w:val="008A5992"/>
    <w:rsid w:val="008B2DE7"/>
    <w:rsid w:val="008D34DB"/>
    <w:rsid w:val="008D6DBD"/>
    <w:rsid w:val="008E21BF"/>
    <w:rsid w:val="008E456B"/>
    <w:rsid w:val="00902543"/>
    <w:rsid w:val="00902701"/>
    <w:rsid w:val="00902D12"/>
    <w:rsid w:val="009058E3"/>
    <w:rsid w:val="009069C2"/>
    <w:rsid w:val="00920ABB"/>
    <w:rsid w:val="00921546"/>
    <w:rsid w:val="00922622"/>
    <w:rsid w:val="00923AD4"/>
    <w:rsid w:val="00932341"/>
    <w:rsid w:val="00937D01"/>
    <w:rsid w:val="00947C4F"/>
    <w:rsid w:val="009531C0"/>
    <w:rsid w:val="0095423B"/>
    <w:rsid w:val="0095689C"/>
    <w:rsid w:val="009606F4"/>
    <w:rsid w:val="00963A60"/>
    <w:rsid w:val="0096477B"/>
    <w:rsid w:val="0096656E"/>
    <w:rsid w:val="009672EB"/>
    <w:rsid w:val="00972B38"/>
    <w:rsid w:val="00980D1F"/>
    <w:rsid w:val="0098722E"/>
    <w:rsid w:val="00991323"/>
    <w:rsid w:val="0099474D"/>
    <w:rsid w:val="00994AED"/>
    <w:rsid w:val="0099646C"/>
    <w:rsid w:val="00996B25"/>
    <w:rsid w:val="00997EC0"/>
    <w:rsid w:val="009A0F9D"/>
    <w:rsid w:val="009C161F"/>
    <w:rsid w:val="009C2A0A"/>
    <w:rsid w:val="009D15D0"/>
    <w:rsid w:val="009D411D"/>
    <w:rsid w:val="009D709C"/>
    <w:rsid w:val="009D7E01"/>
    <w:rsid w:val="009E0DC3"/>
    <w:rsid w:val="009E3CD4"/>
    <w:rsid w:val="009E4D10"/>
    <w:rsid w:val="009F3123"/>
    <w:rsid w:val="009F4532"/>
    <w:rsid w:val="009F4FD9"/>
    <w:rsid w:val="00A05512"/>
    <w:rsid w:val="00A0594D"/>
    <w:rsid w:val="00A0608C"/>
    <w:rsid w:val="00A1076F"/>
    <w:rsid w:val="00A148DA"/>
    <w:rsid w:val="00A2086F"/>
    <w:rsid w:val="00A22503"/>
    <w:rsid w:val="00A229BE"/>
    <w:rsid w:val="00A23870"/>
    <w:rsid w:val="00A24718"/>
    <w:rsid w:val="00A51035"/>
    <w:rsid w:val="00A51E5F"/>
    <w:rsid w:val="00A603BA"/>
    <w:rsid w:val="00A605DB"/>
    <w:rsid w:val="00A6072E"/>
    <w:rsid w:val="00A60A18"/>
    <w:rsid w:val="00A66242"/>
    <w:rsid w:val="00A714B3"/>
    <w:rsid w:val="00A71BED"/>
    <w:rsid w:val="00A73C13"/>
    <w:rsid w:val="00A833B6"/>
    <w:rsid w:val="00A90FC3"/>
    <w:rsid w:val="00AA11E3"/>
    <w:rsid w:val="00AA2EDA"/>
    <w:rsid w:val="00AA4563"/>
    <w:rsid w:val="00AA622A"/>
    <w:rsid w:val="00AA6A2B"/>
    <w:rsid w:val="00AC3203"/>
    <w:rsid w:val="00AC391D"/>
    <w:rsid w:val="00AC45DD"/>
    <w:rsid w:val="00AD00AC"/>
    <w:rsid w:val="00AD5C77"/>
    <w:rsid w:val="00AF285D"/>
    <w:rsid w:val="00AF32B8"/>
    <w:rsid w:val="00B02106"/>
    <w:rsid w:val="00B14D8C"/>
    <w:rsid w:val="00B15EE1"/>
    <w:rsid w:val="00B26298"/>
    <w:rsid w:val="00B317B0"/>
    <w:rsid w:val="00B3357F"/>
    <w:rsid w:val="00B42CC3"/>
    <w:rsid w:val="00B5087C"/>
    <w:rsid w:val="00B50E7B"/>
    <w:rsid w:val="00B51FD3"/>
    <w:rsid w:val="00B57A4B"/>
    <w:rsid w:val="00B61A06"/>
    <w:rsid w:val="00B637B5"/>
    <w:rsid w:val="00B70890"/>
    <w:rsid w:val="00B72DAB"/>
    <w:rsid w:val="00B75E7A"/>
    <w:rsid w:val="00B81A59"/>
    <w:rsid w:val="00B824BB"/>
    <w:rsid w:val="00B875BF"/>
    <w:rsid w:val="00B8760D"/>
    <w:rsid w:val="00B921A4"/>
    <w:rsid w:val="00B92C40"/>
    <w:rsid w:val="00B92DAC"/>
    <w:rsid w:val="00B9325B"/>
    <w:rsid w:val="00BA4D65"/>
    <w:rsid w:val="00BA611C"/>
    <w:rsid w:val="00BB1AC9"/>
    <w:rsid w:val="00BC132A"/>
    <w:rsid w:val="00BC15A9"/>
    <w:rsid w:val="00BD1E6B"/>
    <w:rsid w:val="00BE7D97"/>
    <w:rsid w:val="00BF28D8"/>
    <w:rsid w:val="00BF7FA5"/>
    <w:rsid w:val="00C0410E"/>
    <w:rsid w:val="00C12B8D"/>
    <w:rsid w:val="00C14EFF"/>
    <w:rsid w:val="00C2225A"/>
    <w:rsid w:val="00C375DC"/>
    <w:rsid w:val="00C40907"/>
    <w:rsid w:val="00C437B6"/>
    <w:rsid w:val="00C47E4C"/>
    <w:rsid w:val="00C53340"/>
    <w:rsid w:val="00C55998"/>
    <w:rsid w:val="00C561F8"/>
    <w:rsid w:val="00C61DD1"/>
    <w:rsid w:val="00C64C10"/>
    <w:rsid w:val="00C707D4"/>
    <w:rsid w:val="00C719A3"/>
    <w:rsid w:val="00C71CD6"/>
    <w:rsid w:val="00C76FFB"/>
    <w:rsid w:val="00C7714F"/>
    <w:rsid w:val="00C81904"/>
    <w:rsid w:val="00C85246"/>
    <w:rsid w:val="00C933FC"/>
    <w:rsid w:val="00C9738B"/>
    <w:rsid w:val="00C97CEF"/>
    <w:rsid w:val="00CA28D3"/>
    <w:rsid w:val="00CA496D"/>
    <w:rsid w:val="00CA5BAC"/>
    <w:rsid w:val="00CB1B61"/>
    <w:rsid w:val="00CB28E2"/>
    <w:rsid w:val="00CB370B"/>
    <w:rsid w:val="00CC229D"/>
    <w:rsid w:val="00CC3274"/>
    <w:rsid w:val="00CC57AA"/>
    <w:rsid w:val="00CC67B1"/>
    <w:rsid w:val="00CD3372"/>
    <w:rsid w:val="00CD4014"/>
    <w:rsid w:val="00CD7C6C"/>
    <w:rsid w:val="00CE1AA7"/>
    <w:rsid w:val="00CE281F"/>
    <w:rsid w:val="00CE6955"/>
    <w:rsid w:val="00CF7702"/>
    <w:rsid w:val="00D02577"/>
    <w:rsid w:val="00D02D5B"/>
    <w:rsid w:val="00D032EA"/>
    <w:rsid w:val="00D060E8"/>
    <w:rsid w:val="00D06BA8"/>
    <w:rsid w:val="00D109A1"/>
    <w:rsid w:val="00D15B29"/>
    <w:rsid w:val="00D205F9"/>
    <w:rsid w:val="00D234B5"/>
    <w:rsid w:val="00D2409E"/>
    <w:rsid w:val="00D27CA5"/>
    <w:rsid w:val="00D348AA"/>
    <w:rsid w:val="00D545B5"/>
    <w:rsid w:val="00D555C4"/>
    <w:rsid w:val="00D613F0"/>
    <w:rsid w:val="00D700A0"/>
    <w:rsid w:val="00D76B88"/>
    <w:rsid w:val="00D77952"/>
    <w:rsid w:val="00D814F9"/>
    <w:rsid w:val="00D9135C"/>
    <w:rsid w:val="00D92FEF"/>
    <w:rsid w:val="00D935FF"/>
    <w:rsid w:val="00DA0AC1"/>
    <w:rsid w:val="00DA2952"/>
    <w:rsid w:val="00DA78A6"/>
    <w:rsid w:val="00DB5DDD"/>
    <w:rsid w:val="00DC7953"/>
    <w:rsid w:val="00DC7BEC"/>
    <w:rsid w:val="00DC7D35"/>
    <w:rsid w:val="00DD21F4"/>
    <w:rsid w:val="00DD30F5"/>
    <w:rsid w:val="00DD48DF"/>
    <w:rsid w:val="00DE21CA"/>
    <w:rsid w:val="00DE70E3"/>
    <w:rsid w:val="00DF3CF6"/>
    <w:rsid w:val="00DF65FF"/>
    <w:rsid w:val="00E00ACA"/>
    <w:rsid w:val="00E02D8D"/>
    <w:rsid w:val="00E11361"/>
    <w:rsid w:val="00E15597"/>
    <w:rsid w:val="00E23A77"/>
    <w:rsid w:val="00E278EB"/>
    <w:rsid w:val="00E27D26"/>
    <w:rsid w:val="00E302F7"/>
    <w:rsid w:val="00E379C7"/>
    <w:rsid w:val="00E4364C"/>
    <w:rsid w:val="00E43B92"/>
    <w:rsid w:val="00E46942"/>
    <w:rsid w:val="00E47597"/>
    <w:rsid w:val="00E515CE"/>
    <w:rsid w:val="00E54479"/>
    <w:rsid w:val="00E57075"/>
    <w:rsid w:val="00E57A7E"/>
    <w:rsid w:val="00E76370"/>
    <w:rsid w:val="00E81FAE"/>
    <w:rsid w:val="00E8415D"/>
    <w:rsid w:val="00E85F8B"/>
    <w:rsid w:val="00E91B17"/>
    <w:rsid w:val="00E946B7"/>
    <w:rsid w:val="00E947EE"/>
    <w:rsid w:val="00E96564"/>
    <w:rsid w:val="00EA3594"/>
    <w:rsid w:val="00EB1ED8"/>
    <w:rsid w:val="00EB45A7"/>
    <w:rsid w:val="00EB76B1"/>
    <w:rsid w:val="00EC1A01"/>
    <w:rsid w:val="00ED3D20"/>
    <w:rsid w:val="00ED506A"/>
    <w:rsid w:val="00EE2E8D"/>
    <w:rsid w:val="00EE3917"/>
    <w:rsid w:val="00EE437A"/>
    <w:rsid w:val="00EF0AAA"/>
    <w:rsid w:val="00F0414B"/>
    <w:rsid w:val="00F04F10"/>
    <w:rsid w:val="00F33756"/>
    <w:rsid w:val="00F34793"/>
    <w:rsid w:val="00F43037"/>
    <w:rsid w:val="00F45194"/>
    <w:rsid w:val="00F46C85"/>
    <w:rsid w:val="00F53B77"/>
    <w:rsid w:val="00F56180"/>
    <w:rsid w:val="00F57CEE"/>
    <w:rsid w:val="00F60CE5"/>
    <w:rsid w:val="00F61379"/>
    <w:rsid w:val="00F61A98"/>
    <w:rsid w:val="00F635EF"/>
    <w:rsid w:val="00F64651"/>
    <w:rsid w:val="00F67FE0"/>
    <w:rsid w:val="00F70B70"/>
    <w:rsid w:val="00F72486"/>
    <w:rsid w:val="00F72B0A"/>
    <w:rsid w:val="00F72CD6"/>
    <w:rsid w:val="00F85F50"/>
    <w:rsid w:val="00F905DD"/>
    <w:rsid w:val="00F906A9"/>
    <w:rsid w:val="00F90E37"/>
    <w:rsid w:val="00F917FD"/>
    <w:rsid w:val="00F91FEF"/>
    <w:rsid w:val="00FB1403"/>
    <w:rsid w:val="00FB3673"/>
    <w:rsid w:val="00FB71AD"/>
    <w:rsid w:val="00FC3A8C"/>
    <w:rsid w:val="00FC3B2C"/>
    <w:rsid w:val="00FC3B51"/>
    <w:rsid w:val="00FD1469"/>
    <w:rsid w:val="00FD4CFC"/>
    <w:rsid w:val="00FE2339"/>
    <w:rsid w:val="00FE5478"/>
    <w:rsid w:val="00FF1980"/>
    <w:rsid w:val="00FF4581"/>
    <w:rsid w:val="08EE66D6"/>
    <w:rsid w:val="1CDC43E6"/>
    <w:rsid w:val="28C109B4"/>
    <w:rsid w:val="3204BE1A"/>
    <w:rsid w:val="32250B98"/>
    <w:rsid w:val="4EC0FC91"/>
    <w:rsid w:val="61335713"/>
    <w:rsid w:val="66EB8720"/>
    <w:rsid w:val="67E46F77"/>
    <w:rsid w:val="68627956"/>
    <w:rsid w:val="749B5756"/>
    <w:rsid w:val="771B3A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1"/>
    <o:shapelayout v:ext="edit">
      <o:idmap v:ext="edit" data="2"/>
    </o:shapelayout>
  </w:shapeDefaults>
  <w:decimalSymbol w:val=","/>
  <w:listSeparator w:val=";"/>
  <w14:docId w14:val="4F20D6EE"/>
  <w15:docId w15:val="{7B7435FC-20DE-456C-8361-3FD98E408DF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2"/>
        <w:szCs w:val="22"/>
        <w:lang w:val="de-DE" w:eastAsia="de-DE" w:bidi="ar-SA"/>
      </w:rPr>
    </w:rPrDefault>
    <w:pPrDefault>
      <w:pPr>
        <w:spacing w:after="200" w:line="0" w:lineRule="auto"/>
      </w:pPr>
    </w:pPrDefault>
  </w:docDefaults>
  <w:latentStyles w:defLockedState="0" w:defUIPriority="99" w:defSemiHidden="0" w:defUnhideWhenUsed="0" w:defQFormat="0" w:count="376">
    <w:lsdException w:name="Normal" w:uiPriority="1" w:qFormat="1"/>
    <w:lsdException w:name="heading 1" w:uiPriority="9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uiPriority w:val="1"/>
    <w:qFormat/>
    <w:rsid w:val="00B70890"/>
    <w:pPr>
      <w:widowControl w:val="0"/>
      <w:autoSpaceDE w:val="0"/>
      <w:autoSpaceDN w:val="0"/>
      <w:adjustRightInd w:val="0"/>
      <w:spacing w:after="0" w:line="240" w:lineRule="auto"/>
    </w:pPr>
    <w:rPr>
      <w:rFonts w:ascii="Arial" w:hAnsi="Arial" w:cs="Arial"/>
    </w:rPr>
  </w:style>
  <w:style w:type="character" w:default="1" w:styleId="Absatz-Standardschriftart">
    <w:name w:val="Default Paragraph Font"/>
    <w:uiPriority w:val="1"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customStyle="1" w:styleId="berschrift21">
    <w:name w:val="Überschrift 21"/>
    <w:basedOn w:val="Standard"/>
    <w:uiPriority w:val="1"/>
    <w:qFormat/>
    <w:rsid w:val="00F61379"/>
    <w:pPr>
      <w:ind w:left="110"/>
      <w:outlineLvl w:val="1"/>
    </w:pPr>
    <w:rPr>
      <w:b/>
      <w:bCs/>
      <w:sz w:val="16"/>
      <w:szCs w:val="16"/>
    </w:rPr>
  </w:style>
  <w:style w:type="paragraph" w:styleId="Listenabsatz">
    <w:name w:val="List Paragraph"/>
    <w:basedOn w:val="Standard"/>
    <w:uiPriority w:val="1"/>
    <w:qFormat/>
    <w:rsid w:val="00F61379"/>
    <w:pPr>
      <w:spacing w:before="90"/>
      <w:ind w:left="470" w:hanging="360"/>
    </w:pPr>
    <w:rPr>
      <w:sz w:val="24"/>
      <w:szCs w:val="24"/>
    </w:rPr>
  </w:style>
  <w:style w:type="paragraph" w:customStyle="1" w:styleId="TableParagraph">
    <w:name w:val="Table Paragraph"/>
    <w:basedOn w:val="Standard"/>
    <w:uiPriority w:val="1"/>
    <w:qFormat/>
    <w:rsid w:val="00F61379"/>
    <w:rPr>
      <w:rFonts w:ascii="Times New Roman" w:hAnsi="Times New Roman" w:cs="Times New Roman"/>
      <w:sz w:val="24"/>
      <w:szCs w:val="24"/>
    </w:rPr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650E38"/>
    <w:rPr>
      <w:rFonts w:ascii="Tahoma" w:hAnsi="Tahoma" w:cs="Tahoma"/>
      <w:sz w:val="16"/>
      <w:szCs w:val="16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650E38"/>
    <w:rPr>
      <w:rFonts w:ascii="Tahoma" w:hAnsi="Tahoma" w:cs="Tahoma"/>
      <w:sz w:val="16"/>
      <w:szCs w:val="16"/>
    </w:rPr>
  </w:style>
  <w:style w:type="paragraph" w:styleId="Kopfzeile">
    <w:name w:val="header"/>
    <w:basedOn w:val="Standard"/>
    <w:link w:val="KopfzeileZchn"/>
    <w:uiPriority w:val="99"/>
    <w:unhideWhenUsed/>
    <w:rsid w:val="00650E38"/>
    <w:pPr>
      <w:tabs>
        <w:tab w:val="center" w:pos="4536"/>
        <w:tab w:val="right" w:pos="9072"/>
      </w:tabs>
    </w:pPr>
  </w:style>
  <w:style w:type="character" w:customStyle="1" w:styleId="KopfzeileZchn">
    <w:name w:val="Kopfzeile Zchn"/>
    <w:basedOn w:val="Absatz-Standardschriftart"/>
    <w:link w:val="Kopfzeile"/>
    <w:uiPriority w:val="99"/>
    <w:rsid w:val="00650E38"/>
    <w:rPr>
      <w:rFonts w:ascii="Arial" w:hAnsi="Arial" w:cs="Arial"/>
    </w:rPr>
  </w:style>
  <w:style w:type="paragraph" w:styleId="Fuzeile">
    <w:name w:val="footer"/>
    <w:basedOn w:val="Standard"/>
    <w:link w:val="FuzeileZchn"/>
    <w:uiPriority w:val="99"/>
    <w:unhideWhenUsed/>
    <w:rsid w:val="00650E38"/>
    <w:pPr>
      <w:tabs>
        <w:tab w:val="center" w:pos="4536"/>
        <w:tab w:val="right" w:pos="9072"/>
      </w:tabs>
    </w:pPr>
  </w:style>
  <w:style w:type="character" w:customStyle="1" w:styleId="FuzeileZchn">
    <w:name w:val="Fußzeile Zchn"/>
    <w:basedOn w:val="Absatz-Standardschriftart"/>
    <w:link w:val="Fuzeile"/>
    <w:uiPriority w:val="99"/>
    <w:rsid w:val="00650E38"/>
    <w:rPr>
      <w:rFonts w:ascii="Arial" w:hAnsi="Arial" w:cs="Arial"/>
    </w:rPr>
  </w:style>
  <w:style w:type="paragraph" w:customStyle="1" w:styleId="berschrift-H1">
    <w:name w:val="Überschrift-H1"/>
    <w:uiPriority w:val="1"/>
    <w:qFormat/>
    <w:rsid w:val="006A2213"/>
    <w:pPr>
      <w:kinsoku w:val="0"/>
      <w:overflowPunct w:val="0"/>
      <w:spacing w:after="0" w:line="320" w:lineRule="exact"/>
      <w:ind w:right="2098"/>
    </w:pPr>
    <w:rPr>
      <w:rFonts w:ascii="Arial" w:hAnsi="Arial" w:cs="Arial"/>
      <w:b/>
      <w:bCs/>
      <w:color w:val="000000" w:themeColor="text1"/>
      <w:sz w:val="28"/>
      <w:szCs w:val="28"/>
    </w:rPr>
  </w:style>
  <w:style w:type="paragraph" w:customStyle="1" w:styleId="Ort-Datum">
    <w:name w:val="Ort-Datum"/>
    <w:basedOn w:val="Copytext"/>
    <w:uiPriority w:val="1"/>
    <w:qFormat/>
    <w:rsid w:val="009D411D"/>
    <w:pPr>
      <w:spacing w:after="320"/>
    </w:pPr>
    <w:rPr>
      <w:sz w:val="18"/>
      <w:szCs w:val="18"/>
    </w:rPr>
  </w:style>
  <w:style w:type="paragraph" w:customStyle="1" w:styleId="Copytext">
    <w:name w:val="Copytext"/>
    <w:basedOn w:val="Standard"/>
    <w:uiPriority w:val="1"/>
    <w:qFormat/>
    <w:rsid w:val="00C40907"/>
    <w:pPr>
      <w:widowControl/>
      <w:kinsoku w:val="0"/>
      <w:overflowPunct w:val="0"/>
      <w:autoSpaceDE/>
      <w:autoSpaceDN/>
      <w:adjustRightInd/>
      <w:spacing w:line="320" w:lineRule="exact"/>
      <w:ind w:right="2098"/>
    </w:pPr>
    <w:rPr>
      <w:bCs/>
      <w:color w:val="000000" w:themeColor="text1"/>
      <w:sz w:val="20"/>
      <w:szCs w:val="20"/>
    </w:rPr>
  </w:style>
  <w:style w:type="paragraph" w:customStyle="1" w:styleId="Liste-bullets">
    <w:name w:val="Liste-bullets"/>
    <w:uiPriority w:val="1"/>
    <w:qFormat/>
    <w:rsid w:val="009D411D"/>
    <w:pPr>
      <w:numPr>
        <w:numId w:val="1"/>
      </w:numPr>
      <w:tabs>
        <w:tab w:val="left" w:pos="470"/>
      </w:tabs>
      <w:kinsoku w:val="0"/>
      <w:overflowPunct w:val="0"/>
      <w:spacing w:after="0" w:line="320" w:lineRule="exact"/>
      <w:ind w:left="357" w:right="2098" w:hanging="357"/>
    </w:pPr>
    <w:rPr>
      <w:rFonts w:ascii="Arial" w:hAnsi="Arial" w:cs="Arial"/>
      <w:color w:val="000000" w:themeColor="text1"/>
      <w:sz w:val="20"/>
      <w:szCs w:val="20"/>
    </w:rPr>
  </w:style>
  <w:style w:type="paragraph" w:customStyle="1" w:styleId="BU-Head">
    <w:name w:val="BU-Head"/>
    <w:basedOn w:val="Copytext-Zwischenberschrift"/>
    <w:uiPriority w:val="1"/>
    <w:qFormat/>
    <w:rsid w:val="00080930"/>
    <w:pPr>
      <w:spacing w:before="95" w:line="200" w:lineRule="exact"/>
      <w:ind w:left="28" w:right="0"/>
    </w:pPr>
    <w:rPr>
      <w:sz w:val="16"/>
    </w:rPr>
  </w:style>
  <w:style w:type="paragraph" w:customStyle="1" w:styleId="Copytext-Zwischenberschrift">
    <w:name w:val="Copytext-Zwischenüberschrift"/>
    <w:basedOn w:val="Copytext"/>
    <w:uiPriority w:val="1"/>
    <w:qFormat/>
    <w:rsid w:val="00FE5478"/>
    <w:pPr>
      <w:spacing w:before="320"/>
    </w:pPr>
    <w:rPr>
      <w:b/>
    </w:rPr>
  </w:style>
  <w:style w:type="table" w:styleId="Tabellenraster">
    <w:name w:val="Table Grid"/>
    <w:basedOn w:val="NormaleTabelle"/>
    <w:uiPriority w:val="59"/>
    <w:rsid w:val="00C8524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BU">
    <w:name w:val="BU"/>
    <w:basedOn w:val="BU-Head"/>
    <w:uiPriority w:val="1"/>
    <w:qFormat/>
    <w:rsid w:val="00080930"/>
    <w:pPr>
      <w:spacing w:before="16"/>
    </w:pPr>
    <w:rPr>
      <w:b w:val="0"/>
    </w:rPr>
  </w:style>
  <w:style w:type="paragraph" w:customStyle="1" w:styleId="Unternehmensportrait-H1">
    <w:name w:val="Unternehmensportrait-H1"/>
    <w:basedOn w:val="berschrift-H1"/>
    <w:next w:val="Unternehmensportrait-H2"/>
    <w:link w:val="Unternehmensportrait-H1Zchn"/>
    <w:uiPriority w:val="1"/>
    <w:qFormat/>
    <w:rsid w:val="001D6722"/>
    <w:pPr>
      <w:spacing w:line="280" w:lineRule="exact"/>
    </w:pPr>
    <w:rPr>
      <w:sz w:val="20"/>
    </w:rPr>
  </w:style>
  <w:style w:type="paragraph" w:customStyle="1" w:styleId="Unternehmensportrait-H2">
    <w:name w:val="Unternehmensportrait-H2"/>
    <w:basedOn w:val="berschrift-H1"/>
    <w:uiPriority w:val="1"/>
    <w:qFormat/>
    <w:rsid w:val="00F53B77"/>
    <w:pPr>
      <w:spacing w:before="200" w:line="200" w:lineRule="exact"/>
    </w:pPr>
    <w:rPr>
      <w:sz w:val="16"/>
    </w:rPr>
  </w:style>
  <w:style w:type="character" w:customStyle="1" w:styleId="Unternehmensportrait-H1Zchn">
    <w:name w:val="Unternehmensportrait-H1 Zchn"/>
    <w:basedOn w:val="Absatz-Standardschriftart"/>
    <w:link w:val="Unternehmensportrait-H1"/>
    <w:uiPriority w:val="1"/>
    <w:rsid w:val="009E4D10"/>
    <w:rPr>
      <w:rFonts w:ascii="Arial" w:hAnsi="Arial" w:cs="Arial"/>
      <w:b/>
      <w:bCs/>
      <w:color w:val="231F20"/>
      <w:sz w:val="20"/>
      <w:szCs w:val="28"/>
    </w:rPr>
  </w:style>
  <w:style w:type="paragraph" w:customStyle="1" w:styleId="Unternehmensportrait-Linie">
    <w:name w:val="Unternehmensportrait-Linie"/>
    <w:basedOn w:val="Unternehmensportrait-H1"/>
    <w:uiPriority w:val="1"/>
    <w:qFormat/>
    <w:rsid w:val="00681C6A"/>
    <w:pPr>
      <w:pBdr>
        <w:bottom w:val="single" w:sz="4" w:space="0" w:color="auto"/>
      </w:pBdr>
      <w:spacing w:after="120" w:line="160" w:lineRule="exact"/>
      <w:ind w:left="28"/>
    </w:pPr>
    <w:rPr>
      <w:b w:val="0"/>
      <w:noProof/>
      <w:sz w:val="16"/>
      <w:szCs w:val="16"/>
    </w:rPr>
  </w:style>
  <w:style w:type="paragraph" w:customStyle="1" w:styleId="Unternehmensportrait">
    <w:name w:val="Unternehmensportrait"/>
    <w:basedOn w:val="Copytext"/>
    <w:link w:val="UnternehmensportraitZchn"/>
    <w:uiPriority w:val="1"/>
    <w:qFormat/>
    <w:rsid w:val="002C00E6"/>
    <w:pPr>
      <w:spacing w:line="200" w:lineRule="exact"/>
      <w:jc w:val="both"/>
    </w:pPr>
    <w:rPr>
      <w:sz w:val="16"/>
    </w:rPr>
  </w:style>
  <w:style w:type="character" w:customStyle="1" w:styleId="UnternehmensportraitZchn">
    <w:name w:val="Unternehmensportrait Zchn"/>
    <w:basedOn w:val="Unternehmensportrait-H1Zchn"/>
    <w:link w:val="Unternehmensportrait"/>
    <w:uiPriority w:val="1"/>
    <w:rsid w:val="002C00E6"/>
    <w:rPr>
      <w:rFonts w:ascii="Arial" w:hAnsi="Arial" w:cs="Arial"/>
      <w:b/>
      <w:bCs/>
      <w:color w:val="000000" w:themeColor="text1"/>
      <w:sz w:val="16"/>
      <w:szCs w:val="20"/>
    </w:rPr>
  </w:style>
  <w:style w:type="paragraph" w:customStyle="1" w:styleId="Unternehmenkommunikation">
    <w:name w:val="Unternehmenkommunikation"/>
    <w:basedOn w:val="Unternehmensportrait"/>
    <w:link w:val="UnternehmenkommunikationZchn"/>
    <w:uiPriority w:val="1"/>
    <w:qFormat/>
    <w:rsid w:val="00681C6A"/>
    <w:pPr>
      <w:tabs>
        <w:tab w:val="right" w:pos="7598"/>
      </w:tabs>
      <w:spacing w:line="280" w:lineRule="exact"/>
    </w:pPr>
    <w:rPr>
      <w:sz w:val="20"/>
    </w:rPr>
  </w:style>
  <w:style w:type="character" w:customStyle="1" w:styleId="UnternehmenkommunikationZchn">
    <w:name w:val="Unternehmenkommunikation Zchn"/>
    <w:basedOn w:val="UnternehmensportraitZchn"/>
    <w:link w:val="Unternehmenkommunikation"/>
    <w:uiPriority w:val="1"/>
    <w:rsid w:val="00681C6A"/>
    <w:rPr>
      <w:rFonts w:ascii="Arial" w:hAnsi="Arial" w:cs="Arial"/>
      <w:b/>
      <w:bCs/>
      <w:color w:val="000000" w:themeColor="text1"/>
      <w:sz w:val="20"/>
      <w:szCs w:val="20"/>
    </w:rPr>
  </w:style>
  <w:style w:type="paragraph" w:customStyle="1" w:styleId="Copytext-Intro">
    <w:name w:val="Copytext-Intro"/>
    <w:basedOn w:val="Copytext"/>
    <w:next w:val="Copytext"/>
    <w:uiPriority w:val="1"/>
    <w:qFormat/>
    <w:rsid w:val="009D411D"/>
    <w:pPr>
      <w:spacing w:before="320" w:after="320"/>
    </w:pPr>
    <w:rPr>
      <w:b/>
      <w:bCs w:val="0"/>
    </w:rPr>
  </w:style>
  <w:style w:type="character" w:styleId="Hyperlink">
    <w:name w:val="Hyperlink"/>
    <w:basedOn w:val="Absatz-Standardschriftart"/>
    <w:uiPriority w:val="99"/>
    <w:unhideWhenUsed/>
    <w:rsid w:val="009E3CD4"/>
    <w:rPr>
      <w:color w:val="0000FF" w:themeColor="hyperlink"/>
      <w:u w:val="single"/>
    </w:rPr>
  </w:style>
  <w:style w:type="paragraph" w:customStyle="1" w:styleId="UnternehmensportraitAnstand-unten">
    <w:name w:val="Unternehmensportrait_Anstand-unten"/>
    <w:basedOn w:val="Unternehmensportrait"/>
    <w:uiPriority w:val="1"/>
    <w:qFormat/>
    <w:rsid w:val="002C00E6"/>
    <w:pPr>
      <w:spacing w:after="200"/>
    </w:pPr>
  </w:style>
  <w:style w:type="paragraph" w:customStyle="1" w:styleId="berschrift-H2">
    <w:name w:val="Überschrift-H2"/>
    <w:basedOn w:val="berschrift-H1"/>
    <w:uiPriority w:val="1"/>
    <w:qFormat/>
    <w:rsid w:val="00D92FEF"/>
    <w:pPr>
      <w:spacing w:before="320"/>
    </w:pPr>
    <w:rPr>
      <w:b w:val="0"/>
      <w:sz w:val="20"/>
    </w:rPr>
  </w:style>
  <w:style w:type="paragraph" w:customStyle="1" w:styleId="Freigabedeckblatt-Text">
    <w:name w:val="Freigabedeckblatt-Text"/>
    <w:basedOn w:val="Standard"/>
    <w:uiPriority w:val="1"/>
    <w:qFormat/>
    <w:rsid w:val="00D109A1"/>
    <w:pPr>
      <w:keepNext/>
      <w:widowControl/>
      <w:autoSpaceDE/>
      <w:autoSpaceDN/>
      <w:adjustRightInd/>
      <w:outlineLvl w:val="6"/>
    </w:pPr>
    <w:rPr>
      <w:rFonts w:eastAsia="Times New Roman"/>
      <w:bCs/>
      <w:sz w:val="20"/>
      <w:szCs w:val="24"/>
    </w:rPr>
  </w:style>
  <w:style w:type="paragraph" w:customStyle="1" w:styleId="Freigabedeckblatt-H1">
    <w:name w:val="Freigabedeckblatt-H1"/>
    <w:basedOn w:val="Freigabedeckblatt-Text"/>
    <w:uiPriority w:val="1"/>
    <w:qFormat/>
    <w:rsid w:val="00D109A1"/>
    <w:pPr>
      <w:spacing w:line="3840" w:lineRule="auto"/>
    </w:pPr>
    <w:rPr>
      <w:b/>
      <w:bCs w:val="0"/>
      <w:sz w:val="28"/>
    </w:rPr>
  </w:style>
  <w:style w:type="paragraph" w:customStyle="1" w:styleId="Bu-Bildanker">
    <w:name w:val="Bu-Bildanker"/>
    <w:basedOn w:val="BU"/>
    <w:uiPriority w:val="1"/>
    <w:qFormat/>
    <w:rsid w:val="00B70890"/>
    <w:pPr>
      <w:spacing w:before="0"/>
    </w:pPr>
    <w:rPr>
      <w:lang w:val="en-US"/>
    </w:rPr>
  </w:style>
  <w:style w:type="paragraph" w:customStyle="1" w:styleId="PIAbspann">
    <w:name w:val="PI Abspann"/>
    <w:basedOn w:val="Standard"/>
    <w:rsid w:val="000F08C4"/>
    <w:pPr>
      <w:widowControl/>
      <w:autoSpaceDE/>
      <w:autoSpaceDN/>
      <w:adjustRightInd/>
      <w:spacing w:after="240" w:line="312" w:lineRule="auto"/>
      <w:ind w:right="3493"/>
    </w:pPr>
    <w:rPr>
      <w:rFonts w:eastAsia="Times New Roman"/>
      <w:sz w:val="18"/>
      <w:szCs w:val="24"/>
    </w:rPr>
  </w:style>
  <w:style w:type="character" w:styleId="BesuchterLink">
    <w:name w:val="FollowedHyperlink"/>
    <w:basedOn w:val="Absatz-Standardschriftart"/>
    <w:uiPriority w:val="99"/>
    <w:semiHidden/>
    <w:unhideWhenUsed/>
    <w:rsid w:val="0099474D"/>
    <w:rPr>
      <w:color w:val="800080" w:themeColor="followedHyperlink"/>
      <w:u w:val="single"/>
    </w:rPr>
  </w:style>
  <w:style w:type="character" w:styleId="NichtaufgelsteErwhnung">
    <w:name w:val="Unresolved Mention"/>
    <w:basedOn w:val="Absatz-Standardschriftart"/>
    <w:uiPriority w:val="99"/>
    <w:semiHidden/>
    <w:unhideWhenUsed/>
    <w:rsid w:val="001248F2"/>
    <w:rPr>
      <w:color w:val="605E5C"/>
      <w:shd w:val="clear" w:color="auto" w:fill="E1DFDD"/>
    </w:rPr>
  </w:style>
  <w:style w:type="paragraph" w:styleId="StandardWeb">
    <w:name w:val="Normal (Web)"/>
    <w:basedOn w:val="Standard"/>
    <w:uiPriority w:val="99"/>
    <w:unhideWhenUsed/>
    <w:rsid w:val="006C61C5"/>
    <w:pPr>
      <w:widowControl/>
      <w:autoSpaceDE/>
      <w:autoSpaceDN/>
      <w:adjustRightInd/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paragraph">
    <w:name w:val="paragraph"/>
    <w:basedOn w:val="Standard"/>
    <w:rsid w:val="00E8415D"/>
    <w:pPr>
      <w:widowControl/>
      <w:autoSpaceDE/>
      <w:autoSpaceDN/>
      <w:adjustRightInd/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eop">
    <w:name w:val="eop"/>
    <w:basedOn w:val="Absatz-Standardschriftart"/>
    <w:rsid w:val="00E8415D"/>
  </w:style>
  <w:style w:type="character" w:customStyle="1" w:styleId="normaltextrun">
    <w:name w:val="normaltextrun"/>
    <w:basedOn w:val="Absatz-Standardschriftart"/>
    <w:rsid w:val="00E8415D"/>
  </w:style>
  <w:style w:type="character" w:styleId="Kommentarzeichen">
    <w:name w:val="annotation reference"/>
    <w:basedOn w:val="Absatz-Standardschriftart"/>
    <w:uiPriority w:val="99"/>
    <w:semiHidden/>
    <w:unhideWhenUsed/>
    <w:rsid w:val="00F33756"/>
    <w:rPr>
      <w:sz w:val="16"/>
      <w:szCs w:val="16"/>
    </w:rPr>
  </w:style>
  <w:style w:type="paragraph" w:styleId="Kommentartext">
    <w:name w:val="annotation text"/>
    <w:basedOn w:val="Standard"/>
    <w:link w:val="KommentartextZchn"/>
    <w:uiPriority w:val="99"/>
    <w:unhideWhenUsed/>
    <w:rsid w:val="00F33756"/>
    <w:rPr>
      <w:sz w:val="20"/>
      <w:szCs w:val="20"/>
    </w:rPr>
  </w:style>
  <w:style w:type="character" w:customStyle="1" w:styleId="KommentartextZchn">
    <w:name w:val="Kommentartext Zchn"/>
    <w:basedOn w:val="Absatz-Standardschriftart"/>
    <w:link w:val="Kommentartext"/>
    <w:uiPriority w:val="99"/>
    <w:rsid w:val="00F33756"/>
    <w:rPr>
      <w:rFonts w:ascii="Arial" w:hAnsi="Arial" w:cs="Arial"/>
      <w:sz w:val="20"/>
      <w:szCs w:val="20"/>
    </w:rPr>
  </w:style>
  <w:style w:type="paragraph" w:styleId="Kommentarthema">
    <w:name w:val="annotation subject"/>
    <w:basedOn w:val="Kommentartext"/>
    <w:next w:val="Kommentartext"/>
    <w:link w:val="KommentarthemaZchn"/>
    <w:uiPriority w:val="99"/>
    <w:semiHidden/>
    <w:unhideWhenUsed/>
    <w:rsid w:val="00F33756"/>
    <w:rPr>
      <w:b/>
      <w:bCs/>
    </w:rPr>
  </w:style>
  <w:style w:type="character" w:customStyle="1" w:styleId="KommentarthemaZchn">
    <w:name w:val="Kommentarthema Zchn"/>
    <w:basedOn w:val="KommentartextZchn"/>
    <w:link w:val="Kommentarthema"/>
    <w:uiPriority w:val="99"/>
    <w:semiHidden/>
    <w:rsid w:val="00F33756"/>
    <w:rPr>
      <w:rFonts w:ascii="Arial" w:hAnsi="Arial" w:cs="Arial"/>
      <w:b/>
      <w:bCs/>
      <w:sz w:val="20"/>
      <w:szCs w:val="20"/>
    </w:rPr>
  </w:style>
  <w:style w:type="paragraph" w:styleId="berarbeitung">
    <w:name w:val="Revision"/>
    <w:hidden/>
    <w:uiPriority w:val="99"/>
    <w:semiHidden/>
    <w:rsid w:val="00F64651"/>
    <w:pPr>
      <w:spacing w:after="0" w:line="240" w:lineRule="auto"/>
    </w:pPr>
    <w:rPr>
      <w:rFonts w:ascii="Arial" w:hAnsi="Arial" w:cs="Arial"/>
    </w:rPr>
  </w:style>
  <w:style w:type="character" w:customStyle="1" w:styleId="scxw122960492">
    <w:name w:val="scxw122960492"/>
    <w:basedOn w:val="Absatz-Standardschriftart"/>
    <w:rsid w:val="00435CFC"/>
  </w:style>
  <w:style w:type="character" w:customStyle="1" w:styleId="ui-provider">
    <w:name w:val="ui-provider"/>
    <w:basedOn w:val="Absatz-Standardschriftart"/>
    <w:rsid w:val="00A148DA"/>
  </w:style>
  <w:style w:type="character" w:styleId="Fett">
    <w:name w:val="Strong"/>
    <w:basedOn w:val="Absatz-Standardschriftart"/>
    <w:uiPriority w:val="22"/>
    <w:qFormat/>
    <w:rsid w:val="00A148DA"/>
    <w:rPr>
      <w:b/>
      <w:bCs/>
    </w:rPr>
  </w:style>
  <w:style w:type="paragraph" w:customStyle="1" w:styleId="PIDachzeile">
    <w:name w:val="PI Dachzeile"/>
    <w:basedOn w:val="Standard"/>
    <w:rsid w:val="00F906A9"/>
    <w:pPr>
      <w:widowControl/>
      <w:autoSpaceDE/>
      <w:autoSpaceDN/>
      <w:adjustRightInd/>
      <w:spacing w:after="240"/>
    </w:pPr>
    <w:rPr>
      <w:rFonts w:eastAsia="Times New Roman"/>
      <w:i/>
      <w:iCs/>
      <w:szCs w:val="24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517754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08750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8356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59893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3862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163967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25410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27010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889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2909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341774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290313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67175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798998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375630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001541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408633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91653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39147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401899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502104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155001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161992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436741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641830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669630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105188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174616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430771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7508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48448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53504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29242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8393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35545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9896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5373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242839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954626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243228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030141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6370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64523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58245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75664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62763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13745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96604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83970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984536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796981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07474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62842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129847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523154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44126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7012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81473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8164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33847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30912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5815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8636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298662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82911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4480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27305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96814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649877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1037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10.JPG"/><Relationship Id="rId18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image" Target="media/image1.JPG"/><Relationship Id="rId17" Type="http://schemas.openxmlformats.org/officeDocument/2006/relationships/footer" Target="footer1.xml"/><Relationship Id="rId2" Type="http://schemas.openxmlformats.org/officeDocument/2006/relationships/customXml" Target="../customXml/item2.xml"/><Relationship Id="rId16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yperlink" Target="http://www.eplan.com/next26" TargetMode="External"/><Relationship Id="rId5" Type="http://schemas.openxmlformats.org/officeDocument/2006/relationships/numbering" Target="numbering.xml"/><Relationship Id="rId15" Type="http://schemas.openxmlformats.org/officeDocument/2006/relationships/image" Target="media/image20.jpg"/><Relationship Id="rId10" Type="http://schemas.openxmlformats.org/officeDocument/2006/relationships/endnotes" Target="endnotes.xml"/><Relationship Id="rId19" Type="http://schemas.openxmlformats.org/officeDocument/2006/relationships/theme" Target="theme/theme1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2.jpg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media/image5.png"/><Relationship Id="rId1" Type="http://schemas.openxmlformats.org/officeDocument/2006/relationships/image" Target="media/image4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Larissa-Design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 Sixth Edition"/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6c42245c-a1cf-4c4d-b856-fb04de85888f" xsi:nil="true"/>
    <lcf76f155ced4ddcb4097134ff3c332f xmlns="ead2d460-7701-4f7c-84fc-d92c0976018e">
      <Terms xmlns="http://schemas.microsoft.com/office/infopath/2007/PartnerControls"/>
    </lcf76f155ced4ddcb4097134ff3c332f>
  </documentManagement>
</p:propertie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7FB6DE2CB7E64C46BBD38B4073882ECE" ma:contentTypeVersion="14" ma:contentTypeDescription="Create a new document." ma:contentTypeScope="" ma:versionID="857c7a6b5d51e91b009dc6a89c3d0bc4">
  <xsd:schema xmlns:xsd="http://www.w3.org/2001/XMLSchema" xmlns:xs="http://www.w3.org/2001/XMLSchema" xmlns:p="http://schemas.microsoft.com/office/2006/metadata/properties" xmlns:ns2="ead2d460-7701-4f7c-84fc-d92c0976018e" xmlns:ns3="6c42245c-a1cf-4c4d-b856-fb04de85888f" targetNamespace="http://schemas.microsoft.com/office/2006/metadata/properties" ma:root="true" ma:fieldsID="10f45dc528a734bd467c970b8cb2e838" ns2:_="" ns3:_="">
    <xsd:import namespace="ead2d460-7701-4f7c-84fc-d92c0976018e"/>
    <xsd:import namespace="6c42245c-a1cf-4c4d-b856-fb04de85888f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3:SharedWithUsers" minOccurs="0"/>
                <xsd:element ref="ns3:SharedWithDetails" minOccurs="0"/>
                <xsd:element ref="ns2:MediaServiceDateTaken" minOccurs="0"/>
                <xsd:element ref="ns2:MediaServiceObjectDetectorVersions" minOccurs="0"/>
                <xsd:element ref="ns2:MediaLengthInSecond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ad2d460-7701-4f7c-84fc-d92c0976018e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lcf76f155ced4ddcb4097134ff3c332f" ma:index="11" nillable="true" ma:taxonomy="true" ma:internalName="lcf76f155ced4ddcb4097134ff3c332f" ma:taxonomyFieldName="MediaServiceImageTags" ma:displayName="Image Tags" ma:readOnly="false" ma:fieldId="{5cf76f15-5ced-4ddc-b409-7134ff3c332f}" ma:taxonomyMulti="true" ma:sspId="36cbbdd1-cd97-43a8-ac70-7fcd53eb54c9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3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4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5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8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ObjectDetectorVersions" ma:index="19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LengthInSeconds" ma:index="20" nillable="true" ma:displayName="MediaLengthInSeconds" ma:hidden="true" ma:internalName="MediaLengthInSeconds" ma:readOnly="true">
      <xsd:simpleType>
        <xsd:restriction base="dms:Unknown"/>
      </xsd:simpleType>
    </xsd:element>
    <xsd:element name="MediaServiceSearchProperties" ma:index="21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6c42245c-a1cf-4c4d-b856-fb04de85888f" elementFormDefault="qualified">
    <xsd:import namespace="http://schemas.microsoft.com/office/2006/documentManagement/types"/>
    <xsd:import namespace="http://schemas.microsoft.com/office/infopath/2007/PartnerControls"/>
    <xsd:element name="TaxCatchAll" ma:index="12" nillable="true" ma:displayName="Taxonomy Catch All Column" ma:hidden="true" ma:list="{b433a9bf-dc36-40d1-9f84-2a2a7239c361}" ma:internalName="TaxCatchAll" ma:showField="CatchAllData" ma:web="6c42245c-a1cf-4c4d-b856-fb04de85888f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SharedWithUsers" ma:index="16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7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3021A085-8F38-43AC-8DC6-F0F3EAC112DD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26E1C600-514A-461D-9CFB-3F5C4C3EE0A9}">
  <ds:schemaRefs>
    <ds:schemaRef ds:uri="http://schemas.microsoft.com/office/2006/metadata/properties"/>
    <ds:schemaRef ds:uri="http://schemas.microsoft.com/office/infopath/2007/PartnerControls"/>
    <ds:schemaRef ds:uri="6c42245c-a1cf-4c4d-b856-fb04de85888f"/>
    <ds:schemaRef ds:uri="ead2d460-7701-4f7c-84fc-d92c0976018e"/>
  </ds:schemaRefs>
</ds:datastoreItem>
</file>

<file path=customXml/itemProps3.xml><?xml version="1.0" encoding="utf-8"?>
<ds:datastoreItem xmlns:ds="http://schemas.openxmlformats.org/officeDocument/2006/customXml" ds:itemID="{2FA207BF-526D-44C3-9125-F099A7D154F8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9159ADA8-047A-46BD-AE93-A6F1DE8C74E8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ead2d460-7701-4f7c-84fc-d92c0976018e"/>
    <ds:schemaRef ds:uri="6c42245c-a1cf-4c4d-b856-fb04de85888f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4</Pages>
  <Words>830</Words>
  <Characters>5233</Characters>
  <Application>Microsoft Office Word</Application>
  <DocSecurity>0</DocSecurity>
  <Lines>43</Lines>
  <Paragraphs>12</Paragraphs>
  <ScaleCrop>false</ScaleCrop>
  <HeadingPairs>
    <vt:vector size="4" baseType="variant">
      <vt:variant>
        <vt:lpstr>Titel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>OCM GmbH</Company>
  <LinksUpToDate>false</LinksUpToDate>
  <CharactersWithSpaces>6051</CharactersWithSpaces>
  <SharedDoc>false</SharedDoc>
  <HLinks>
    <vt:vector size="6" baseType="variant">
      <vt:variant>
        <vt:i4>458821</vt:i4>
      </vt:variant>
      <vt:variant>
        <vt:i4>0</vt:i4>
      </vt:variant>
      <vt:variant>
        <vt:i4>0</vt:i4>
      </vt:variant>
      <vt:variant>
        <vt:i4>5</vt:i4>
      </vt:variant>
      <vt:variant>
        <vt:lpwstr>http://www.rittal.de/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ideaPad1</dc:creator>
  <cp:keywords/>
  <cp:lastModifiedBy>Birgit Hagelschuer</cp:lastModifiedBy>
  <cp:revision>3</cp:revision>
  <cp:lastPrinted>2024-01-28T14:20:00Z</cp:lastPrinted>
  <dcterms:created xsi:type="dcterms:W3CDTF">2026-03-09T15:27:00Z</dcterms:created>
  <dcterms:modified xsi:type="dcterms:W3CDTF">2026-03-09T15:28:00Z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or">
    <vt:lpwstr>Adobe InDesign 19.0 (Macintosh)</vt:lpwstr>
  </property>
  <property fmtid="{D5CDD505-2E9C-101B-9397-08002B2CF9AE}" pid="3" name="Producer">
    <vt:lpwstr>Adobe PDF Library 17.0</vt:lpwstr>
  </property>
  <property fmtid="{D5CDD505-2E9C-101B-9397-08002B2CF9AE}" pid="4" name="GrammarlyDocumentId">
    <vt:lpwstr>3bc9b94e5694063fb5811b2364bfcf0101aa597425000b69d19ffee13a945296</vt:lpwstr>
  </property>
  <property fmtid="{D5CDD505-2E9C-101B-9397-08002B2CF9AE}" pid="5" name="ContentTypeId">
    <vt:lpwstr>0x0101007FB6DE2CB7E64C46BBD38B4073882ECE</vt:lpwstr>
  </property>
  <property fmtid="{D5CDD505-2E9C-101B-9397-08002B2CF9AE}" pid="6" name="MediaServiceImageTags">
    <vt:lpwstr/>
  </property>
  <property fmtid="{D5CDD505-2E9C-101B-9397-08002B2CF9AE}" pid="7" name="MSIP_Label_3a28a66c-3c7f-463f-9f3d-483220f1d838_Enabled">
    <vt:lpwstr>true</vt:lpwstr>
  </property>
  <property fmtid="{D5CDD505-2E9C-101B-9397-08002B2CF9AE}" pid="8" name="MSIP_Label_3a28a66c-3c7f-463f-9f3d-483220f1d838_SetDate">
    <vt:lpwstr>2026-01-19T12:55:05Z</vt:lpwstr>
  </property>
  <property fmtid="{D5CDD505-2E9C-101B-9397-08002B2CF9AE}" pid="9" name="MSIP_Label_3a28a66c-3c7f-463f-9f3d-483220f1d838_Method">
    <vt:lpwstr>Standard</vt:lpwstr>
  </property>
  <property fmtid="{D5CDD505-2E9C-101B-9397-08002B2CF9AE}" pid="10" name="MSIP_Label_3a28a66c-3c7f-463f-9f3d-483220f1d838_Name">
    <vt:lpwstr>FLG_Internal</vt:lpwstr>
  </property>
  <property fmtid="{D5CDD505-2E9C-101B-9397-08002B2CF9AE}" pid="11" name="MSIP_Label_3a28a66c-3c7f-463f-9f3d-483220f1d838_SiteId">
    <vt:lpwstr>a8218bc3-7d4c-4a61-b912-a6ca487118dd</vt:lpwstr>
  </property>
  <property fmtid="{D5CDD505-2E9C-101B-9397-08002B2CF9AE}" pid="12" name="MSIP_Label_3a28a66c-3c7f-463f-9f3d-483220f1d838_ActionId">
    <vt:lpwstr>3a2f62ae-b14c-4cf3-be13-165103a04019</vt:lpwstr>
  </property>
  <property fmtid="{D5CDD505-2E9C-101B-9397-08002B2CF9AE}" pid="13" name="MSIP_Label_3a28a66c-3c7f-463f-9f3d-483220f1d838_ContentBits">
    <vt:lpwstr>0</vt:lpwstr>
  </property>
  <property fmtid="{D5CDD505-2E9C-101B-9397-08002B2CF9AE}" pid="14" name="MSIP_Label_3a28a66c-3c7f-463f-9f3d-483220f1d838_Tag">
    <vt:lpwstr>10, 3, 0, 1</vt:lpwstr>
  </property>
</Properties>
</file>